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A583505" w14:textId="77777777" w:rsidR="00511FDA" w:rsidRDefault="00000000">
      <w:pPr>
        <w:jc w:val="center"/>
        <w:rPr>
          <w:b/>
          <w:sz w:val="40"/>
          <w:szCs w:val="40"/>
        </w:rPr>
      </w:pPr>
      <w:r>
        <w:rPr>
          <w:b/>
          <w:sz w:val="40"/>
          <w:szCs w:val="40"/>
        </w:rPr>
        <w:t xml:space="preserve">INTRODUCTION TO DATA SCIENCE </w:t>
      </w:r>
    </w:p>
    <w:p w14:paraId="14F6D9C2" w14:textId="77777777" w:rsidR="00511FDA" w:rsidRDefault="00000000">
      <w:pPr>
        <w:jc w:val="center"/>
        <w:rPr>
          <w:b/>
          <w:sz w:val="40"/>
          <w:szCs w:val="40"/>
        </w:rPr>
      </w:pPr>
      <w:r>
        <w:rPr>
          <w:b/>
          <w:sz w:val="40"/>
          <w:szCs w:val="40"/>
        </w:rPr>
        <w:t>AND ANALYTICS</w:t>
      </w:r>
    </w:p>
    <w:p w14:paraId="5D0CB241" w14:textId="77777777" w:rsidR="00511FDA" w:rsidRDefault="00000000">
      <w:pPr>
        <w:jc w:val="center"/>
        <w:rPr>
          <w:sz w:val="32"/>
          <w:szCs w:val="32"/>
        </w:rPr>
      </w:pPr>
      <w:r>
        <w:rPr>
          <w:sz w:val="32"/>
          <w:szCs w:val="32"/>
        </w:rPr>
        <w:t xml:space="preserve">Project Delivery #7: </w:t>
      </w:r>
    </w:p>
    <w:p w14:paraId="4B1F4C17" w14:textId="77777777" w:rsidR="00511FDA" w:rsidRDefault="00000000">
      <w:pPr>
        <w:jc w:val="center"/>
        <w:rPr>
          <w:sz w:val="32"/>
          <w:szCs w:val="32"/>
        </w:rPr>
      </w:pPr>
      <w:r>
        <w:rPr>
          <w:sz w:val="32"/>
          <w:szCs w:val="32"/>
        </w:rPr>
        <w:t>Final Report</w:t>
      </w:r>
    </w:p>
    <w:p w14:paraId="0AB6FE74" w14:textId="77777777" w:rsidR="00511FDA" w:rsidRDefault="00511FDA">
      <w:pPr>
        <w:rPr>
          <w:sz w:val="32"/>
          <w:szCs w:val="32"/>
        </w:rPr>
      </w:pPr>
    </w:p>
    <w:p w14:paraId="294C516E" w14:textId="77777777" w:rsidR="00511FDA" w:rsidRDefault="00511FDA">
      <w:pPr>
        <w:rPr>
          <w:sz w:val="32"/>
          <w:szCs w:val="32"/>
        </w:rPr>
      </w:pPr>
    </w:p>
    <w:p w14:paraId="6FDC9FA8" w14:textId="77777777" w:rsidR="00511FDA" w:rsidRDefault="00511FDA">
      <w:pPr>
        <w:jc w:val="center"/>
        <w:rPr>
          <w:sz w:val="32"/>
          <w:szCs w:val="32"/>
        </w:rPr>
      </w:pPr>
    </w:p>
    <w:p w14:paraId="7DE5E0CB" w14:textId="77777777" w:rsidR="00511FDA" w:rsidRDefault="00511FDA">
      <w:pPr>
        <w:jc w:val="center"/>
        <w:rPr>
          <w:sz w:val="32"/>
          <w:szCs w:val="32"/>
        </w:rPr>
      </w:pPr>
    </w:p>
    <w:p w14:paraId="76EDDA2F" w14:textId="77777777" w:rsidR="00511FDA" w:rsidRDefault="00000000">
      <w:pPr>
        <w:jc w:val="center"/>
        <w:rPr>
          <w:b/>
          <w:sz w:val="32"/>
          <w:szCs w:val="32"/>
        </w:rPr>
      </w:pPr>
      <w:r>
        <w:rPr>
          <w:b/>
          <w:sz w:val="32"/>
          <w:szCs w:val="32"/>
        </w:rPr>
        <w:t>Project Title:</w:t>
      </w:r>
    </w:p>
    <w:p w14:paraId="1DD82274" w14:textId="77777777" w:rsidR="00511FDA" w:rsidRDefault="00000000">
      <w:pPr>
        <w:jc w:val="center"/>
        <w:rPr>
          <w:sz w:val="32"/>
          <w:szCs w:val="32"/>
        </w:rPr>
      </w:pPr>
      <w:r>
        <w:rPr>
          <w:sz w:val="32"/>
          <w:szCs w:val="32"/>
        </w:rPr>
        <w:t>Social Media Sentiment Analysis</w:t>
      </w:r>
    </w:p>
    <w:p w14:paraId="07AE8CD8" w14:textId="77777777" w:rsidR="00511FDA" w:rsidRDefault="00511FDA">
      <w:pPr>
        <w:jc w:val="center"/>
        <w:rPr>
          <w:b/>
          <w:sz w:val="28"/>
          <w:szCs w:val="28"/>
        </w:rPr>
      </w:pPr>
    </w:p>
    <w:p w14:paraId="4E5DDFA2" w14:textId="77777777" w:rsidR="00511FDA" w:rsidRDefault="00511FDA">
      <w:pPr>
        <w:jc w:val="center"/>
      </w:pPr>
    </w:p>
    <w:p w14:paraId="0259274B" w14:textId="77777777" w:rsidR="00511FDA" w:rsidRDefault="00511FDA">
      <w:pPr>
        <w:jc w:val="center"/>
      </w:pPr>
    </w:p>
    <w:p w14:paraId="314508C4" w14:textId="77777777" w:rsidR="00511FDA" w:rsidRDefault="00511FDA"/>
    <w:p w14:paraId="406E1A9A" w14:textId="77777777" w:rsidR="00511FDA" w:rsidRDefault="00511FDA"/>
    <w:p w14:paraId="5AFF56CB" w14:textId="77777777" w:rsidR="00511FDA" w:rsidRDefault="00511FDA">
      <w:pPr>
        <w:jc w:val="center"/>
      </w:pPr>
    </w:p>
    <w:p w14:paraId="10B18337" w14:textId="77777777" w:rsidR="00511FDA" w:rsidRDefault="00511FDA">
      <w:pPr>
        <w:jc w:val="center"/>
      </w:pPr>
    </w:p>
    <w:p w14:paraId="5DA49F63" w14:textId="77777777" w:rsidR="00511FDA" w:rsidRDefault="00511FDA">
      <w:pPr>
        <w:jc w:val="center"/>
      </w:pPr>
    </w:p>
    <w:p w14:paraId="0F837F9F" w14:textId="77777777" w:rsidR="00511FDA" w:rsidRDefault="00511FDA"/>
    <w:p w14:paraId="42C3A465" w14:textId="77777777" w:rsidR="00511FDA" w:rsidRDefault="00511FDA"/>
    <w:p w14:paraId="668681EB" w14:textId="77777777" w:rsidR="00511FDA" w:rsidRDefault="00511FDA"/>
    <w:p w14:paraId="5132FC4C" w14:textId="77777777" w:rsidR="00511FDA" w:rsidRDefault="00511FDA">
      <w:pPr>
        <w:jc w:val="center"/>
      </w:pPr>
    </w:p>
    <w:p w14:paraId="2C05C6FA" w14:textId="4452A103" w:rsidR="00511FDA" w:rsidRDefault="00511FDA">
      <w:pPr>
        <w:jc w:val="center"/>
        <w:rPr>
          <w:noProof/>
          <w:sz w:val="36"/>
          <w:szCs w:val="36"/>
        </w:rPr>
      </w:pPr>
    </w:p>
    <w:p w14:paraId="2C0AACA5" w14:textId="77777777" w:rsidR="003A6A54" w:rsidRDefault="003A6A54">
      <w:pPr>
        <w:jc w:val="center"/>
        <w:rPr>
          <w:noProof/>
          <w:sz w:val="36"/>
          <w:szCs w:val="36"/>
        </w:rPr>
      </w:pPr>
    </w:p>
    <w:p w14:paraId="0E8652BF" w14:textId="77777777" w:rsidR="003A6A54" w:rsidRDefault="003A6A54">
      <w:pPr>
        <w:jc w:val="center"/>
        <w:rPr>
          <w:noProof/>
          <w:sz w:val="36"/>
          <w:szCs w:val="36"/>
        </w:rPr>
      </w:pPr>
    </w:p>
    <w:p w14:paraId="59B3AF19" w14:textId="77777777" w:rsidR="003A6A54" w:rsidRDefault="003A6A54">
      <w:pPr>
        <w:jc w:val="center"/>
        <w:rPr>
          <w:noProof/>
          <w:sz w:val="36"/>
          <w:szCs w:val="36"/>
        </w:rPr>
      </w:pPr>
    </w:p>
    <w:p w14:paraId="0D6815E9" w14:textId="77777777" w:rsidR="003A6A54" w:rsidRDefault="003A6A54">
      <w:pPr>
        <w:jc w:val="center"/>
        <w:rPr>
          <w:noProof/>
          <w:sz w:val="36"/>
          <w:szCs w:val="36"/>
        </w:rPr>
      </w:pPr>
    </w:p>
    <w:p w14:paraId="174D4B74" w14:textId="77777777" w:rsidR="003A6A54" w:rsidRDefault="003A6A54">
      <w:pPr>
        <w:jc w:val="center"/>
        <w:rPr>
          <w:noProof/>
          <w:sz w:val="36"/>
          <w:szCs w:val="36"/>
        </w:rPr>
      </w:pPr>
    </w:p>
    <w:p w14:paraId="3D0585A8" w14:textId="77777777" w:rsidR="003A6A54" w:rsidRDefault="003A6A54">
      <w:pPr>
        <w:jc w:val="center"/>
        <w:rPr>
          <w:noProof/>
          <w:sz w:val="36"/>
          <w:szCs w:val="36"/>
        </w:rPr>
      </w:pPr>
    </w:p>
    <w:p w14:paraId="55320EA1" w14:textId="77777777" w:rsidR="003A6A54" w:rsidRDefault="003A6A54">
      <w:pPr>
        <w:jc w:val="center"/>
        <w:rPr>
          <w:noProof/>
          <w:sz w:val="36"/>
          <w:szCs w:val="36"/>
        </w:rPr>
      </w:pPr>
    </w:p>
    <w:p w14:paraId="41F91926" w14:textId="77777777" w:rsidR="003A6A54" w:rsidRDefault="003A6A54">
      <w:pPr>
        <w:jc w:val="center"/>
        <w:rPr>
          <w:noProof/>
          <w:sz w:val="36"/>
          <w:szCs w:val="36"/>
        </w:rPr>
      </w:pPr>
    </w:p>
    <w:p w14:paraId="0DC41DA6" w14:textId="77777777" w:rsidR="003A6A54" w:rsidRDefault="003A6A54">
      <w:pPr>
        <w:jc w:val="center"/>
        <w:rPr>
          <w:noProof/>
          <w:sz w:val="36"/>
          <w:szCs w:val="36"/>
        </w:rPr>
      </w:pPr>
    </w:p>
    <w:p w14:paraId="49401CB9" w14:textId="77777777" w:rsidR="003A6A54" w:rsidRDefault="003A6A54">
      <w:pPr>
        <w:jc w:val="center"/>
        <w:rPr>
          <w:noProof/>
          <w:sz w:val="36"/>
          <w:szCs w:val="36"/>
        </w:rPr>
      </w:pPr>
    </w:p>
    <w:p w14:paraId="116B39A4" w14:textId="77777777" w:rsidR="003A6A54" w:rsidRDefault="003A6A54">
      <w:pPr>
        <w:jc w:val="center"/>
        <w:rPr>
          <w:sz w:val="36"/>
          <w:szCs w:val="36"/>
        </w:rPr>
      </w:pPr>
    </w:p>
    <w:p w14:paraId="74AF36B7" w14:textId="77777777" w:rsidR="00511FDA" w:rsidRDefault="00000000">
      <w:pPr>
        <w:jc w:val="center"/>
        <w:rPr>
          <w:rFonts w:ascii="Roboto" w:eastAsia="Roboto" w:hAnsi="Roboto" w:cs="Roboto"/>
          <w:color w:val="3C4043"/>
          <w:sz w:val="21"/>
          <w:szCs w:val="21"/>
        </w:rPr>
      </w:pPr>
      <w:r>
        <w:rPr>
          <w:rFonts w:ascii="Times New Roman" w:eastAsia="Times New Roman" w:hAnsi="Times New Roman" w:cs="Times New Roman"/>
          <w:sz w:val="48"/>
          <w:szCs w:val="48"/>
        </w:rPr>
        <w:lastRenderedPageBreak/>
        <w:t>Social Media Sentiment Analysis</w:t>
      </w:r>
    </w:p>
    <w:p w14:paraId="00D2F8C7" w14:textId="77777777" w:rsidR="00511FDA" w:rsidRDefault="00511FDA">
      <w:pPr>
        <w:rPr>
          <w:rFonts w:ascii="Times New Roman" w:eastAsia="Times New Roman" w:hAnsi="Times New Roman" w:cs="Times New Roman"/>
          <w:color w:val="3C4043"/>
          <w:sz w:val="18"/>
          <w:szCs w:val="18"/>
        </w:rPr>
        <w:sectPr w:rsidR="00511FDA">
          <w:footerReference w:type="default" r:id="rId6"/>
          <w:footerReference w:type="first" r:id="rId7"/>
          <w:pgSz w:w="11909" w:h="16834"/>
          <w:pgMar w:top="1440" w:right="1440" w:bottom="1440" w:left="1440" w:header="720" w:footer="720" w:gutter="0"/>
          <w:pgNumType w:start="1"/>
          <w:cols w:space="720"/>
          <w:titlePg/>
        </w:sectPr>
      </w:pPr>
    </w:p>
    <w:p w14:paraId="389EAC28" w14:textId="77777777" w:rsidR="00511FDA" w:rsidRDefault="00000000">
      <w:pPr>
        <w:jc w:val="center"/>
        <w:rPr>
          <w:rFonts w:ascii="Times New Roman" w:eastAsia="Times New Roman" w:hAnsi="Times New Roman" w:cs="Times New Roman"/>
          <w:color w:val="3C4043"/>
          <w:sz w:val="18"/>
          <w:szCs w:val="18"/>
        </w:rPr>
      </w:pPr>
      <w:r>
        <w:rPr>
          <w:rFonts w:ascii="Times New Roman" w:eastAsia="Times New Roman" w:hAnsi="Times New Roman" w:cs="Times New Roman"/>
          <w:color w:val="3C4043"/>
          <w:sz w:val="18"/>
          <w:szCs w:val="18"/>
        </w:rPr>
        <w:t>Arda Bayram</w:t>
      </w:r>
    </w:p>
    <w:p w14:paraId="3A3F4769" w14:textId="77777777" w:rsidR="00511FDA" w:rsidRDefault="00000000">
      <w:pPr>
        <w:jc w:val="center"/>
        <w:rPr>
          <w:rFonts w:ascii="Times New Roman" w:eastAsia="Times New Roman" w:hAnsi="Times New Roman" w:cs="Times New Roman"/>
          <w:color w:val="3C4043"/>
          <w:sz w:val="18"/>
          <w:szCs w:val="18"/>
        </w:rPr>
      </w:pPr>
      <w:r>
        <w:rPr>
          <w:rFonts w:ascii="Times New Roman" w:eastAsia="Times New Roman" w:hAnsi="Times New Roman" w:cs="Times New Roman"/>
          <w:color w:val="3C4043"/>
          <w:sz w:val="18"/>
          <w:szCs w:val="18"/>
        </w:rPr>
        <w:t>Computer Engineering</w:t>
      </w:r>
    </w:p>
    <w:p w14:paraId="28A35406" w14:textId="77777777" w:rsidR="00511FDA" w:rsidRDefault="00000000">
      <w:pPr>
        <w:jc w:val="center"/>
        <w:rPr>
          <w:rFonts w:ascii="Times New Roman" w:eastAsia="Times New Roman" w:hAnsi="Times New Roman" w:cs="Times New Roman"/>
          <w:color w:val="3C4043"/>
          <w:sz w:val="18"/>
          <w:szCs w:val="18"/>
        </w:rPr>
      </w:pPr>
      <w:r>
        <w:rPr>
          <w:rFonts w:ascii="Times New Roman" w:eastAsia="Times New Roman" w:hAnsi="Times New Roman" w:cs="Times New Roman"/>
          <w:color w:val="3C4043"/>
          <w:sz w:val="18"/>
          <w:szCs w:val="18"/>
        </w:rPr>
        <w:t>Marmara University</w:t>
      </w:r>
    </w:p>
    <w:p w14:paraId="1CDB2B98" w14:textId="77777777" w:rsidR="00511FDA" w:rsidRDefault="00000000">
      <w:pPr>
        <w:jc w:val="center"/>
        <w:rPr>
          <w:rFonts w:ascii="Times New Roman" w:eastAsia="Times New Roman" w:hAnsi="Times New Roman" w:cs="Times New Roman"/>
          <w:color w:val="3C4043"/>
          <w:sz w:val="18"/>
          <w:szCs w:val="18"/>
        </w:rPr>
      </w:pPr>
      <w:r>
        <w:rPr>
          <w:rFonts w:ascii="Times New Roman" w:eastAsia="Times New Roman" w:hAnsi="Times New Roman" w:cs="Times New Roman"/>
          <w:color w:val="3C4043"/>
          <w:sz w:val="18"/>
          <w:szCs w:val="18"/>
        </w:rPr>
        <w:t>Istanbul, Turkey</w:t>
      </w:r>
    </w:p>
    <w:p w14:paraId="1F242FA7" w14:textId="77777777" w:rsidR="00511FDA" w:rsidRDefault="00000000">
      <w:pPr>
        <w:jc w:val="center"/>
        <w:rPr>
          <w:rFonts w:ascii="Times New Roman" w:eastAsia="Times New Roman" w:hAnsi="Times New Roman" w:cs="Times New Roman"/>
          <w:color w:val="3C4043"/>
          <w:sz w:val="18"/>
          <w:szCs w:val="18"/>
        </w:rPr>
      </w:pPr>
      <w:r>
        <w:rPr>
          <w:rFonts w:ascii="Times New Roman" w:eastAsia="Times New Roman" w:hAnsi="Times New Roman" w:cs="Times New Roman"/>
          <w:color w:val="3C4043"/>
          <w:sz w:val="18"/>
          <w:szCs w:val="18"/>
        </w:rPr>
        <w:t>arda.bayram1998@gmail.com</w:t>
      </w:r>
    </w:p>
    <w:p w14:paraId="4A44CD71" w14:textId="77777777" w:rsidR="00511FDA" w:rsidRDefault="00511FDA">
      <w:pPr>
        <w:jc w:val="center"/>
      </w:pPr>
    </w:p>
    <w:p w14:paraId="4C8A5598" w14:textId="77777777" w:rsidR="00511FDA" w:rsidRDefault="00000000">
      <w:pPr>
        <w:jc w:val="center"/>
        <w:rPr>
          <w:rFonts w:ascii="Times New Roman" w:eastAsia="Times New Roman" w:hAnsi="Times New Roman" w:cs="Times New Roman"/>
          <w:color w:val="3C4043"/>
          <w:sz w:val="18"/>
          <w:szCs w:val="18"/>
        </w:rPr>
      </w:pPr>
      <w:r>
        <w:rPr>
          <w:rFonts w:ascii="Times New Roman" w:eastAsia="Times New Roman" w:hAnsi="Times New Roman" w:cs="Times New Roman"/>
          <w:color w:val="3C4043"/>
          <w:sz w:val="18"/>
          <w:szCs w:val="18"/>
        </w:rPr>
        <w:t>Gülnihal Erdem</w:t>
      </w:r>
    </w:p>
    <w:p w14:paraId="7202977C" w14:textId="77777777" w:rsidR="00511FDA" w:rsidRDefault="00000000">
      <w:pPr>
        <w:jc w:val="center"/>
        <w:rPr>
          <w:rFonts w:ascii="Times New Roman" w:eastAsia="Times New Roman" w:hAnsi="Times New Roman" w:cs="Times New Roman"/>
          <w:color w:val="3C4043"/>
          <w:sz w:val="18"/>
          <w:szCs w:val="18"/>
        </w:rPr>
      </w:pPr>
      <w:r>
        <w:rPr>
          <w:rFonts w:ascii="Times New Roman" w:eastAsia="Times New Roman" w:hAnsi="Times New Roman" w:cs="Times New Roman"/>
          <w:color w:val="3C4043"/>
          <w:sz w:val="18"/>
          <w:szCs w:val="18"/>
        </w:rPr>
        <w:t>Industrial Engineering</w:t>
      </w:r>
    </w:p>
    <w:p w14:paraId="687A6622" w14:textId="77777777" w:rsidR="00511FDA" w:rsidRDefault="00000000">
      <w:pPr>
        <w:jc w:val="center"/>
        <w:rPr>
          <w:rFonts w:ascii="Times New Roman" w:eastAsia="Times New Roman" w:hAnsi="Times New Roman" w:cs="Times New Roman"/>
          <w:color w:val="3C4043"/>
          <w:sz w:val="18"/>
          <w:szCs w:val="18"/>
        </w:rPr>
      </w:pPr>
      <w:r>
        <w:rPr>
          <w:rFonts w:ascii="Times New Roman" w:eastAsia="Times New Roman" w:hAnsi="Times New Roman" w:cs="Times New Roman"/>
          <w:color w:val="3C4043"/>
          <w:sz w:val="18"/>
          <w:szCs w:val="18"/>
        </w:rPr>
        <w:t>Marmara University</w:t>
      </w:r>
    </w:p>
    <w:p w14:paraId="3AAD0A62" w14:textId="77777777" w:rsidR="00511FDA" w:rsidRDefault="00000000">
      <w:pPr>
        <w:jc w:val="center"/>
        <w:rPr>
          <w:rFonts w:ascii="Times New Roman" w:eastAsia="Times New Roman" w:hAnsi="Times New Roman" w:cs="Times New Roman"/>
          <w:color w:val="3C4043"/>
          <w:sz w:val="18"/>
          <w:szCs w:val="18"/>
        </w:rPr>
      </w:pPr>
      <w:r>
        <w:rPr>
          <w:rFonts w:ascii="Times New Roman" w:eastAsia="Times New Roman" w:hAnsi="Times New Roman" w:cs="Times New Roman"/>
          <w:color w:val="3C4043"/>
          <w:sz w:val="18"/>
          <w:szCs w:val="18"/>
        </w:rPr>
        <w:t>Istanbul, Turkey</w:t>
      </w:r>
    </w:p>
    <w:p w14:paraId="1B7417E3" w14:textId="77777777" w:rsidR="00511FDA" w:rsidRDefault="00000000">
      <w:pPr>
        <w:jc w:val="center"/>
        <w:rPr>
          <w:rFonts w:ascii="Times New Roman" w:eastAsia="Times New Roman" w:hAnsi="Times New Roman" w:cs="Times New Roman"/>
          <w:color w:val="3C4043"/>
          <w:sz w:val="18"/>
          <w:szCs w:val="18"/>
        </w:rPr>
      </w:pPr>
      <w:r>
        <w:rPr>
          <w:rFonts w:ascii="Times New Roman" w:eastAsia="Times New Roman" w:hAnsi="Times New Roman" w:cs="Times New Roman"/>
          <w:color w:val="3C4043"/>
          <w:sz w:val="18"/>
          <w:szCs w:val="18"/>
        </w:rPr>
        <w:t>gulnihalerdem@gmail.com</w:t>
      </w:r>
    </w:p>
    <w:p w14:paraId="4FC5217A" w14:textId="77777777" w:rsidR="00511FDA" w:rsidRDefault="00511FDA">
      <w:pPr>
        <w:jc w:val="center"/>
        <w:rPr>
          <w:rFonts w:ascii="Times New Roman" w:eastAsia="Times New Roman" w:hAnsi="Times New Roman" w:cs="Times New Roman"/>
          <w:color w:val="3C4043"/>
          <w:sz w:val="18"/>
          <w:szCs w:val="18"/>
        </w:rPr>
      </w:pPr>
    </w:p>
    <w:p w14:paraId="58A22022" w14:textId="77777777" w:rsidR="00511FDA" w:rsidRDefault="00000000">
      <w:pPr>
        <w:jc w:val="center"/>
        <w:rPr>
          <w:rFonts w:ascii="Times New Roman" w:eastAsia="Times New Roman" w:hAnsi="Times New Roman" w:cs="Times New Roman"/>
          <w:color w:val="3C4043"/>
          <w:sz w:val="18"/>
          <w:szCs w:val="18"/>
        </w:rPr>
      </w:pPr>
      <w:r>
        <w:rPr>
          <w:rFonts w:ascii="Times New Roman" w:eastAsia="Times New Roman" w:hAnsi="Times New Roman" w:cs="Times New Roman"/>
          <w:color w:val="3C4043"/>
          <w:sz w:val="18"/>
          <w:szCs w:val="18"/>
        </w:rPr>
        <w:t>Göksel Tokur</w:t>
      </w:r>
    </w:p>
    <w:p w14:paraId="5EB797E2" w14:textId="77777777" w:rsidR="00511FDA" w:rsidRDefault="00000000">
      <w:pPr>
        <w:jc w:val="center"/>
        <w:rPr>
          <w:rFonts w:ascii="Times New Roman" w:eastAsia="Times New Roman" w:hAnsi="Times New Roman" w:cs="Times New Roman"/>
          <w:color w:val="3C4043"/>
          <w:sz w:val="18"/>
          <w:szCs w:val="18"/>
        </w:rPr>
      </w:pPr>
      <w:r>
        <w:rPr>
          <w:rFonts w:ascii="Times New Roman" w:eastAsia="Times New Roman" w:hAnsi="Times New Roman" w:cs="Times New Roman"/>
          <w:color w:val="3C4043"/>
          <w:sz w:val="18"/>
          <w:szCs w:val="18"/>
        </w:rPr>
        <w:t>Computer Engineering</w:t>
      </w:r>
    </w:p>
    <w:p w14:paraId="444AA9A5" w14:textId="77777777" w:rsidR="00511FDA" w:rsidRDefault="00000000">
      <w:pPr>
        <w:jc w:val="center"/>
        <w:rPr>
          <w:rFonts w:ascii="Times New Roman" w:eastAsia="Times New Roman" w:hAnsi="Times New Roman" w:cs="Times New Roman"/>
          <w:color w:val="3C4043"/>
          <w:sz w:val="18"/>
          <w:szCs w:val="18"/>
        </w:rPr>
      </w:pPr>
      <w:r>
        <w:rPr>
          <w:rFonts w:ascii="Times New Roman" w:eastAsia="Times New Roman" w:hAnsi="Times New Roman" w:cs="Times New Roman"/>
          <w:color w:val="3C4043"/>
          <w:sz w:val="18"/>
          <w:szCs w:val="18"/>
        </w:rPr>
        <w:t>Marmara University</w:t>
      </w:r>
    </w:p>
    <w:p w14:paraId="7F5AF209" w14:textId="77777777" w:rsidR="00511FDA" w:rsidRDefault="00000000">
      <w:pPr>
        <w:jc w:val="center"/>
        <w:rPr>
          <w:rFonts w:ascii="Times New Roman" w:eastAsia="Times New Roman" w:hAnsi="Times New Roman" w:cs="Times New Roman"/>
          <w:color w:val="3C4043"/>
          <w:sz w:val="18"/>
          <w:szCs w:val="18"/>
        </w:rPr>
      </w:pPr>
      <w:r>
        <w:rPr>
          <w:rFonts w:ascii="Times New Roman" w:eastAsia="Times New Roman" w:hAnsi="Times New Roman" w:cs="Times New Roman"/>
          <w:color w:val="3C4043"/>
          <w:sz w:val="18"/>
          <w:szCs w:val="18"/>
        </w:rPr>
        <w:t>Istanbul, Turkey</w:t>
      </w:r>
    </w:p>
    <w:p w14:paraId="5F042DF7" w14:textId="77777777" w:rsidR="00511FDA" w:rsidRDefault="00000000">
      <w:pPr>
        <w:jc w:val="center"/>
        <w:rPr>
          <w:rFonts w:ascii="Times New Roman" w:eastAsia="Times New Roman" w:hAnsi="Times New Roman" w:cs="Times New Roman"/>
          <w:color w:val="3C4043"/>
          <w:sz w:val="18"/>
          <w:szCs w:val="18"/>
        </w:rPr>
      </w:pPr>
      <w:r>
        <w:rPr>
          <w:rFonts w:ascii="Times New Roman" w:eastAsia="Times New Roman" w:hAnsi="Times New Roman" w:cs="Times New Roman"/>
          <w:color w:val="3C4043"/>
          <w:sz w:val="18"/>
          <w:szCs w:val="18"/>
        </w:rPr>
        <w:t>gokseltokur04@gmail.com</w:t>
      </w:r>
    </w:p>
    <w:p w14:paraId="3E644FBF" w14:textId="77777777" w:rsidR="00511FDA" w:rsidRDefault="00511FDA">
      <w:pPr>
        <w:jc w:val="center"/>
      </w:pPr>
    </w:p>
    <w:p w14:paraId="29542542" w14:textId="77777777" w:rsidR="00511FDA" w:rsidRDefault="00000000">
      <w:pPr>
        <w:jc w:val="center"/>
        <w:rPr>
          <w:rFonts w:ascii="Times New Roman" w:eastAsia="Times New Roman" w:hAnsi="Times New Roman" w:cs="Times New Roman"/>
          <w:color w:val="3C4043"/>
          <w:sz w:val="18"/>
          <w:szCs w:val="18"/>
        </w:rPr>
      </w:pPr>
      <w:r>
        <w:rPr>
          <w:rFonts w:ascii="Times New Roman" w:eastAsia="Times New Roman" w:hAnsi="Times New Roman" w:cs="Times New Roman"/>
          <w:color w:val="3C4043"/>
          <w:sz w:val="18"/>
          <w:szCs w:val="18"/>
        </w:rPr>
        <w:t>İrem Seçmen</w:t>
      </w:r>
    </w:p>
    <w:p w14:paraId="1C262AC6" w14:textId="77777777" w:rsidR="00511FDA" w:rsidRDefault="00000000">
      <w:pPr>
        <w:jc w:val="center"/>
        <w:rPr>
          <w:rFonts w:ascii="Times New Roman" w:eastAsia="Times New Roman" w:hAnsi="Times New Roman" w:cs="Times New Roman"/>
          <w:color w:val="3C4043"/>
          <w:sz w:val="18"/>
          <w:szCs w:val="18"/>
        </w:rPr>
      </w:pPr>
      <w:r>
        <w:rPr>
          <w:rFonts w:ascii="Times New Roman" w:eastAsia="Times New Roman" w:hAnsi="Times New Roman" w:cs="Times New Roman"/>
          <w:color w:val="3C4043"/>
          <w:sz w:val="18"/>
          <w:szCs w:val="18"/>
        </w:rPr>
        <w:t>Electrical and Electronics Engineering</w:t>
      </w:r>
    </w:p>
    <w:p w14:paraId="7F43A094" w14:textId="77777777" w:rsidR="00511FDA" w:rsidRDefault="00000000">
      <w:pPr>
        <w:jc w:val="center"/>
        <w:rPr>
          <w:rFonts w:ascii="Times New Roman" w:eastAsia="Times New Roman" w:hAnsi="Times New Roman" w:cs="Times New Roman"/>
          <w:color w:val="3C4043"/>
          <w:sz w:val="18"/>
          <w:szCs w:val="18"/>
        </w:rPr>
      </w:pPr>
      <w:r>
        <w:rPr>
          <w:rFonts w:ascii="Times New Roman" w:eastAsia="Times New Roman" w:hAnsi="Times New Roman" w:cs="Times New Roman"/>
          <w:color w:val="3C4043"/>
          <w:sz w:val="18"/>
          <w:szCs w:val="18"/>
        </w:rPr>
        <w:t>Marmara University</w:t>
      </w:r>
    </w:p>
    <w:p w14:paraId="607445E0" w14:textId="77777777" w:rsidR="00511FDA" w:rsidRDefault="00000000">
      <w:pPr>
        <w:jc w:val="center"/>
        <w:rPr>
          <w:rFonts w:ascii="Times New Roman" w:eastAsia="Times New Roman" w:hAnsi="Times New Roman" w:cs="Times New Roman"/>
          <w:color w:val="3C4043"/>
          <w:sz w:val="18"/>
          <w:szCs w:val="18"/>
        </w:rPr>
      </w:pPr>
      <w:r>
        <w:rPr>
          <w:rFonts w:ascii="Times New Roman" w:eastAsia="Times New Roman" w:hAnsi="Times New Roman" w:cs="Times New Roman"/>
          <w:color w:val="3C4043"/>
          <w:sz w:val="18"/>
          <w:szCs w:val="18"/>
        </w:rPr>
        <w:t>Istanbul, Turkey</w:t>
      </w:r>
    </w:p>
    <w:p w14:paraId="67A982CE" w14:textId="77777777" w:rsidR="00511FDA" w:rsidRDefault="00000000">
      <w:pPr>
        <w:jc w:val="center"/>
        <w:sectPr w:rsidR="00511FDA">
          <w:type w:val="continuous"/>
          <w:pgSz w:w="11909" w:h="16834"/>
          <w:pgMar w:top="1440" w:right="1440" w:bottom="1440" w:left="1440" w:header="720" w:footer="720" w:gutter="0"/>
          <w:cols w:num="2" w:space="720" w:equalWidth="0">
            <w:col w:w="4152" w:space="720"/>
            <w:col w:w="4152" w:space="0"/>
          </w:cols>
        </w:sectPr>
      </w:pPr>
      <w:r>
        <w:rPr>
          <w:rFonts w:ascii="Times New Roman" w:eastAsia="Times New Roman" w:hAnsi="Times New Roman" w:cs="Times New Roman"/>
          <w:color w:val="3C4043"/>
          <w:sz w:val="18"/>
          <w:szCs w:val="18"/>
        </w:rPr>
        <w:t>iremsecmenn@gmail.com</w:t>
      </w:r>
    </w:p>
    <w:p w14:paraId="6D0C1045" w14:textId="77777777" w:rsidR="00511FDA" w:rsidRDefault="00000000">
      <w:pPr>
        <w:rPr>
          <w:rFonts w:ascii="Times New Roman" w:eastAsia="Times New Roman" w:hAnsi="Times New Roman" w:cs="Times New Roman"/>
          <w:b/>
          <w:sz w:val="18"/>
          <w:szCs w:val="18"/>
        </w:rPr>
      </w:pPr>
      <w:r>
        <w:rPr>
          <w:rFonts w:ascii="Times New Roman" w:eastAsia="Times New Roman" w:hAnsi="Times New Roman" w:cs="Times New Roman"/>
          <w:b/>
          <w:i/>
          <w:sz w:val="18"/>
          <w:szCs w:val="18"/>
        </w:rPr>
        <w:t>Abstract -</w:t>
      </w:r>
      <w:r>
        <w:rPr>
          <w:rFonts w:ascii="Times New Roman" w:eastAsia="Times New Roman" w:hAnsi="Times New Roman" w:cs="Times New Roman"/>
          <w:b/>
          <w:sz w:val="18"/>
          <w:szCs w:val="18"/>
        </w:rPr>
        <w:t xml:space="preserve"> The generation of millions of tweets every day has made tweets an important source for understanding opinions of a specific group of people. By using different machine learning algorithms, sentiment analysis serves this purpose. In this project, a sentiment analysis was applied to a large dataset that consists of 1,600,000  tweets extracted using Twitter API. We applied pre-processing, descriptive and predictive analysis to the data. The tweets are classified using 6 models generated from several widely used machine learning algorithms such as LSTM, CNN and Naive Bayes. The best performing model for the dataset is determined after the mentioned analyses are completed. </w:t>
      </w:r>
    </w:p>
    <w:p w14:paraId="02D91571" w14:textId="77777777" w:rsidR="00511FDA" w:rsidRDefault="00000000">
      <w:pPr>
        <w:rPr>
          <w:rFonts w:ascii="Times New Roman" w:eastAsia="Times New Roman" w:hAnsi="Times New Roman" w:cs="Times New Roman"/>
          <w:sz w:val="20"/>
          <w:szCs w:val="20"/>
        </w:rPr>
      </w:pPr>
      <w:r>
        <w:rPr>
          <w:rFonts w:ascii="Times New Roman" w:eastAsia="Times New Roman" w:hAnsi="Times New Roman" w:cs="Times New Roman"/>
          <w:sz w:val="20"/>
          <w:szCs w:val="20"/>
        </w:rPr>
        <w:t>```</w:t>
      </w:r>
    </w:p>
    <w:p w14:paraId="5D183297" w14:textId="77777777" w:rsidR="00511FDA" w:rsidRDefault="00000000">
      <w:pPr>
        <w:rPr>
          <w:rFonts w:ascii="Times New Roman" w:eastAsia="Times New Roman" w:hAnsi="Times New Roman" w:cs="Times New Roman"/>
          <w:sz w:val="20"/>
          <w:szCs w:val="20"/>
        </w:rPr>
      </w:pPr>
      <w:r>
        <w:rPr>
          <w:rFonts w:ascii="Times New Roman" w:eastAsia="Times New Roman" w:hAnsi="Times New Roman" w:cs="Times New Roman"/>
          <w:sz w:val="20"/>
          <w:szCs w:val="20"/>
        </w:rPr>
        <w:t>Keywords - sentiment analysis, NLTK, embedding, corpus</w:t>
      </w:r>
    </w:p>
    <w:p w14:paraId="0459C0F3" w14:textId="77777777" w:rsidR="00511FDA" w:rsidRDefault="00511FDA">
      <w:pPr>
        <w:rPr>
          <w:rFonts w:ascii="Times New Roman" w:eastAsia="Times New Roman" w:hAnsi="Times New Roman" w:cs="Times New Roman"/>
          <w:color w:val="3C4043"/>
          <w:sz w:val="20"/>
          <w:szCs w:val="20"/>
        </w:rPr>
      </w:pPr>
    </w:p>
    <w:p w14:paraId="024BD896" w14:textId="77777777" w:rsidR="00511FDA"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I.</w:t>
      </w:r>
      <w:r>
        <w:rPr>
          <w:rFonts w:ascii="Times New Roman" w:eastAsia="Times New Roman" w:hAnsi="Times New Roman" w:cs="Times New Roman"/>
          <w:sz w:val="20"/>
          <w:szCs w:val="20"/>
        </w:rPr>
        <w:tab/>
        <w:t>INTRODUCTION</w:t>
      </w:r>
    </w:p>
    <w:p w14:paraId="32C0AFB6" w14:textId="77777777" w:rsidR="00511FDA" w:rsidRDefault="00000000">
      <w:pPr>
        <w:spacing w:line="360" w:lineRule="auto"/>
        <w:ind w:firstLine="720"/>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Sentiment analysis, a sub-field of Natural Language Processing, is one of the most popular topics and research fields in data science. We will be working on social media sentiment analysis. We aim to be able to classify tweets, reviews and comments from social media as positive, negative or neutral.</w:t>
      </w:r>
    </w:p>
    <w:p w14:paraId="25219BF5" w14:textId="77777777" w:rsidR="00511FDA" w:rsidRDefault="00000000">
      <w:pPr>
        <w:spacing w:line="360" w:lineRule="auto"/>
        <w:ind w:firstLine="720"/>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The most important point of our project is data mining to collect a large amount of data from several sources. For this purpose, we found open source datasets such as Sentiment140 [1] and many others. After all the searching we decided to use the Sentiment140.</w:t>
      </w:r>
    </w:p>
    <w:p w14:paraId="1568D162" w14:textId="77777777" w:rsidR="00511FDA" w:rsidRDefault="00000000">
      <w:pPr>
        <w:spacing w:line="360" w:lineRule="auto"/>
        <w:ind w:firstLine="720"/>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Most of the open-source datasets that we found on the internet are properly labeled and structured. Data collected by ourselves needs to be properly labeled. Then, we will go through the </w:t>
      </w:r>
      <w:r>
        <w:rPr>
          <w:rFonts w:ascii="Times New Roman" w:eastAsia="Times New Roman" w:hAnsi="Times New Roman" w:cs="Times New Roman"/>
          <w:sz w:val="20"/>
          <w:szCs w:val="20"/>
          <w:highlight w:val="white"/>
        </w:rPr>
        <w:t>cleaning, preprocessing and separation of test and training data steps.</w:t>
      </w:r>
    </w:p>
    <w:p w14:paraId="71356C19" w14:textId="77777777" w:rsidR="00511FDA" w:rsidRDefault="00000000">
      <w:pPr>
        <w:spacing w:line="360" w:lineRule="auto"/>
        <w:ind w:firstLine="720"/>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We searched for some tools for our project and found some popular and powerful open-source NLP frameworks in Python. We will probably use the Natural Language Toolkit (NLTK) [2]. It comes with all the pieces you need to get started on sentiment analysis.</w:t>
      </w:r>
    </w:p>
    <w:p w14:paraId="2980F092" w14:textId="77777777" w:rsidR="00511FDA" w:rsidRDefault="00511FDA">
      <w:pPr>
        <w:spacing w:line="360" w:lineRule="auto"/>
        <w:ind w:firstLine="720"/>
        <w:jc w:val="both"/>
        <w:rPr>
          <w:rFonts w:ascii="Times New Roman" w:eastAsia="Times New Roman" w:hAnsi="Times New Roman" w:cs="Times New Roman"/>
          <w:sz w:val="20"/>
          <w:szCs w:val="20"/>
          <w:highlight w:val="white"/>
        </w:rPr>
      </w:pPr>
    </w:p>
    <w:p w14:paraId="5299E3AF" w14:textId="77777777" w:rsidR="00511FDA"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II.</w:t>
      </w:r>
      <w:r>
        <w:rPr>
          <w:rFonts w:ascii="Times New Roman" w:eastAsia="Times New Roman" w:hAnsi="Times New Roman" w:cs="Times New Roman"/>
          <w:sz w:val="20"/>
          <w:szCs w:val="20"/>
        </w:rPr>
        <w:tab/>
        <w:t>RELATED WORK</w:t>
      </w:r>
    </w:p>
    <w:p w14:paraId="74C097D3" w14:textId="77777777" w:rsidR="00511FDA" w:rsidRDefault="00000000">
      <w:pPr>
        <w:pBdr>
          <w:top w:val="nil"/>
          <w:left w:val="nil"/>
          <w:bottom w:val="nil"/>
          <w:right w:val="nil"/>
          <w:between w:val="nil"/>
        </w:pBdr>
        <w:spacing w:line="360" w:lineRule="auto"/>
        <w:ind w:firstLine="720"/>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One of the works on social media sentiment analysis (tweets, specifically) is [3]. They analyze the emotions behind the tweets by using distant supervision. The training data of their work includes emoticons such as :) and :( as noisy label and use the help of these emoticons to identify the true emotion behind the tweets. </w:t>
      </w:r>
    </w:p>
    <w:p w14:paraId="1B8D5F08" w14:textId="77777777" w:rsidR="00511FDA" w:rsidRDefault="00000000">
      <w:pPr>
        <w:pBdr>
          <w:top w:val="nil"/>
          <w:left w:val="nil"/>
          <w:bottom w:val="nil"/>
          <w:right w:val="nil"/>
          <w:between w:val="nil"/>
        </w:pBdr>
        <w:spacing w:line="360" w:lineRule="auto"/>
        <w:ind w:firstLine="720"/>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Another work on Twitter sentiment analysis is [4]. They use a combined lexicon-based and learning-based methods. They apply a chi-square test to the opinionated indicators that they have extracted, which helps them to identify the polarities of more tweets. In [5] tweets are analyzed using both target-dependent and context-aware. They use graph-based optimization by checking the related tweets. They also include syntactic features to distinguish the different targets within the tweet text. </w:t>
      </w:r>
    </w:p>
    <w:p w14:paraId="1983869B" w14:textId="77777777" w:rsidR="00511FDA" w:rsidRDefault="00000000">
      <w:pPr>
        <w:pBdr>
          <w:top w:val="nil"/>
          <w:left w:val="nil"/>
          <w:bottom w:val="nil"/>
          <w:right w:val="nil"/>
          <w:between w:val="nil"/>
        </w:pBdr>
        <w:spacing w:line="360" w:lineRule="auto"/>
        <w:ind w:firstLine="720"/>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There are several methods that we used in this project. One of them is the GloVe embedding </w:t>
      </w:r>
      <w:r>
        <w:rPr>
          <w:rFonts w:ascii="Times New Roman" w:eastAsia="Times New Roman" w:hAnsi="Times New Roman" w:cs="Times New Roman"/>
          <w:sz w:val="20"/>
          <w:szCs w:val="20"/>
          <w:highlight w:val="white"/>
        </w:rPr>
        <w:lastRenderedPageBreak/>
        <w:t xml:space="preserve">method that helps to get the vector representation of the words. As expressed in [6], by using GloVe, the learning happens through finding the related words. </w:t>
      </w:r>
    </w:p>
    <w:p w14:paraId="65CFB3D6" w14:textId="77777777" w:rsidR="00511FDA" w:rsidRDefault="00000000">
      <w:pPr>
        <w:pBdr>
          <w:top w:val="nil"/>
          <w:left w:val="nil"/>
          <w:bottom w:val="nil"/>
          <w:right w:val="nil"/>
          <w:between w:val="nil"/>
        </w:pBdr>
        <w:spacing w:line="360" w:lineRule="auto"/>
        <w:ind w:firstLine="720"/>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We applied three main methods for the classification/regression part of the project which are LSTM, CNN and Naive Bayes. These methods are selected due to their widespread use among sentiment analysis. Some works that use these methods are [3], [6], [7], [8], [9], [10]. One of these methods is LSTM. As stated in [7], LSTM is able to catch the long-term semantic dependence between the word sequences and the words whereas CNN, which is another method used for the classification, catches the close semantic relations in the text. The Naive Bayes method is based on Bayes’ Theorem. It is a convenient method for the categorization of the text data as mentioned in [3].</w:t>
      </w:r>
    </w:p>
    <w:p w14:paraId="6C32F62D" w14:textId="77777777" w:rsidR="00511FDA" w:rsidRDefault="00511FDA">
      <w:pPr>
        <w:pBdr>
          <w:top w:val="nil"/>
          <w:left w:val="nil"/>
          <w:bottom w:val="nil"/>
          <w:right w:val="nil"/>
          <w:between w:val="nil"/>
        </w:pBdr>
        <w:spacing w:line="360" w:lineRule="auto"/>
        <w:ind w:firstLine="720"/>
        <w:jc w:val="both"/>
        <w:rPr>
          <w:rFonts w:ascii="Times New Roman" w:eastAsia="Times New Roman" w:hAnsi="Times New Roman" w:cs="Times New Roman"/>
          <w:sz w:val="20"/>
          <w:szCs w:val="20"/>
          <w:highlight w:val="white"/>
        </w:rPr>
      </w:pPr>
    </w:p>
    <w:p w14:paraId="7A1B0997" w14:textId="77777777" w:rsidR="00511FDA"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III.</w:t>
      </w:r>
      <w:r>
        <w:rPr>
          <w:rFonts w:ascii="Times New Roman" w:eastAsia="Times New Roman" w:hAnsi="Times New Roman" w:cs="Times New Roman"/>
          <w:sz w:val="20"/>
          <w:szCs w:val="20"/>
        </w:rPr>
        <w:tab/>
        <w:t>APPROACH</w:t>
      </w:r>
    </w:p>
    <w:p w14:paraId="7A4BDFC3" w14:textId="77777777" w:rsidR="00511FDA" w:rsidRDefault="00000000">
      <w:pPr>
        <w:spacing w:line="36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ab/>
        <w:t>First of all, we have to apply preprocesses to our dataset to avoid unexpected results. Our dataset [1] contains 1,600,000 tweets extracted using the Twitter API. The tweets have been classified from 0 (negative) to 4 (positive). The dataset contains 6 fields which are target as integer, ids as integer, date as date, flag as string, user as string and text as string.</w:t>
      </w:r>
      <w:r>
        <w:rPr>
          <w:rFonts w:ascii="Times New Roman" w:eastAsia="Times New Roman" w:hAnsi="Times New Roman" w:cs="Times New Roman"/>
          <w:i/>
          <w:sz w:val="16"/>
          <w:szCs w:val="16"/>
        </w:rPr>
        <w:t xml:space="preserve"> </w:t>
      </w:r>
      <w:r>
        <w:rPr>
          <w:rFonts w:ascii="Times New Roman" w:eastAsia="Times New Roman" w:hAnsi="Times New Roman" w:cs="Times New Roman"/>
          <w:sz w:val="20"/>
          <w:szCs w:val="20"/>
        </w:rPr>
        <w:t>But we don’t need to use all of these fields. For our purpose, we eliminated 4 fields which don't serve our purpose. After this elimination, our dataset has only two fields, which are label and tweet. The updated dataset is shown in Figure 1.</w:t>
      </w:r>
    </w:p>
    <w:p w14:paraId="4BD42A0F" w14:textId="77777777" w:rsidR="00511FDA" w:rsidRDefault="00000000">
      <w:pPr>
        <w:spacing w:line="360" w:lineRule="auto"/>
        <w:jc w:val="both"/>
        <w:rPr>
          <w:rFonts w:ascii="Times New Roman" w:eastAsia="Times New Roman" w:hAnsi="Times New Roman" w:cs="Times New Roman"/>
          <w:color w:val="3C4043"/>
          <w:sz w:val="20"/>
          <w:szCs w:val="20"/>
        </w:rPr>
      </w:pPr>
      <w:r>
        <w:rPr>
          <w:rFonts w:ascii="Times New Roman" w:eastAsia="Times New Roman" w:hAnsi="Times New Roman" w:cs="Times New Roman"/>
          <w:noProof/>
          <w:color w:val="3C4043"/>
          <w:sz w:val="20"/>
          <w:szCs w:val="20"/>
        </w:rPr>
        <w:drawing>
          <wp:inline distT="114300" distB="114300" distL="114300" distR="114300" wp14:anchorId="6951D9D9" wp14:editId="041F492E">
            <wp:extent cx="2543175" cy="1637342"/>
            <wp:effectExtent l="0" t="0" r="0" b="0"/>
            <wp:docPr id="25"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8"/>
                    <a:srcRect/>
                    <a:stretch>
                      <a:fillRect/>
                    </a:stretch>
                  </pic:blipFill>
                  <pic:spPr>
                    <a:xfrm>
                      <a:off x="0" y="0"/>
                      <a:ext cx="2543175" cy="1637342"/>
                    </a:xfrm>
                    <a:prstGeom prst="rect">
                      <a:avLst/>
                    </a:prstGeom>
                    <a:ln/>
                  </pic:spPr>
                </pic:pic>
              </a:graphicData>
            </a:graphic>
          </wp:inline>
        </w:drawing>
      </w:r>
    </w:p>
    <w:p w14:paraId="255E62C8" w14:textId="77777777" w:rsidR="00511FDA" w:rsidRDefault="00000000">
      <w:pPr>
        <w:spacing w:line="360" w:lineRule="auto"/>
        <w:jc w:val="center"/>
        <w:rPr>
          <w:rFonts w:ascii="Times New Roman" w:eastAsia="Times New Roman" w:hAnsi="Times New Roman" w:cs="Times New Roman"/>
          <w:i/>
          <w:color w:val="3C4043"/>
          <w:sz w:val="16"/>
          <w:szCs w:val="16"/>
        </w:rPr>
      </w:pPr>
      <w:r>
        <w:rPr>
          <w:rFonts w:ascii="Times New Roman" w:eastAsia="Times New Roman" w:hAnsi="Times New Roman" w:cs="Times New Roman"/>
          <w:i/>
          <w:color w:val="3C4043"/>
          <w:sz w:val="16"/>
          <w:szCs w:val="16"/>
        </w:rPr>
        <w:t>Figure 1. The Sentiment140 dataset after preprocess</w:t>
      </w:r>
    </w:p>
    <w:p w14:paraId="31006AA0" w14:textId="77777777" w:rsidR="00511FDA" w:rsidRDefault="00000000">
      <w:pPr>
        <w:spacing w:line="360" w:lineRule="auto"/>
        <w:jc w:val="both"/>
        <w:rPr>
          <w:rFonts w:ascii="Times New Roman" w:eastAsia="Times New Roman" w:hAnsi="Times New Roman" w:cs="Times New Roman"/>
          <w:color w:val="3C4043"/>
          <w:sz w:val="20"/>
          <w:szCs w:val="20"/>
        </w:rPr>
      </w:pPr>
      <w:r>
        <w:rPr>
          <w:rFonts w:ascii="Times New Roman" w:eastAsia="Times New Roman" w:hAnsi="Times New Roman" w:cs="Times New Roman"/>
          <w:color w:val="3C4043"/>
          <w:sz w:val="20"/>
          <w:szCs w:val="20"/>
        </w:rPr>
        <w:t>Finally, we removed the missing values from all dataset, and our dataset distribution after all transformations is shown in Figure 2.</w:t>
      </w:r>
    </w:p>
    <w:p w14:paraId="7807390A" w14:textId="77777777" w:rsidR="00511FDA" w:rsidRDefault="00000000">
      <w:pPr>
        <w:spacing w:line="360" w:lineRule="auto"/>
        <w:jc w:val="both"/>
        <w:rPr>
          <w:rFonts w:ascii="Times New Roman" w:eastAsia="Times New Roman" w:hAnsi="Times New Roman" w:cs="Times New Roman"/>
          <w:color w:val="3C4043"/>
          <w:sz w:val="20"/>
          <w:szCs w:val="20"/>
        </w:rPr>
      </w:pPr>
      <w:r>
        <w:rPr>
          <w:rFonts w:ascii="Times New Roman" w:eastAsia="Times New Roman" w:hAnsi="Times New Roman" w:cs="Times New Roman"/>
          <w:noProof/>
          <w:color w:val="3C4043"/>
          <w:sz w:val="20"/>
          <w:szCs w:val="20"/>
        </w:rPr>
        <w:drawing>
          <wp:inline distT="114300" distB="114300" distL="114300" distR="114300" wp14:anchorId="3F471A0A" wp14:editId="25BED18B">
            <wp:extent cx="2636990" cy="1397000"/>
            <wp:effectExtent l="0" t="0" r="0" b="0"/>
            <wp:docPr id="1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
                    <a:srcRect/>
                    <a:stretch>
                      <a:fillRect/>
                    </a:stretch>
                  </pic:blipFill>
                  <pic:spPr>
                    <a:xfrm>
                      <a:off x="0" y="0"/>
                      <a:ext cx="2636990" cy="1397000"/>
                    </a:xfrm>
                    <a:prstGeom prst="rect">
                      <a:avLst/>
                    </a:prstGeom>
                    <a:ln/>
                  </pic:spPr>
                </pic:pic>
              </a:graphicData>
            </a:graphic>
          </wp:inline>
        </w:drawing>
      </w:r>
    </w:p>
    <w:p w14:paraId="48242852" w14:textId="77777777" w:rsidR="00511FDA" w:rsidRDefault="00000000">
      <w:pPr>
        <w:spacing w:line="360" w:lineRule="auto"/>
        <w:jc w:val="center"/>
        <w:rPr>
          <w:rFonts w:ascii="Times New Roman" w:eastAsia="Times New Roman" w:hAnsi="Times New Roman" w:cs="Times New Roman"/>
          <w:i/>
          <w:color w:val="3C4043"/>
          <w:sz w:val="16"/>
          <w:szCs w:val="16"/>
        </w:rPr>
      </w:pPr>
      <w:r>
        <w:rPr>
          <w:rFonts w:ascii="Times New Roman" w:eastAsia="Times New Roman" w:hAnsi="Times New Roman" w:cs="Times New Roman"/>
          <w:i/>
          <w:color w:val="3C4043"/>
          <w:sz w:val="16"/>
          <w:szCs w:val="16"/>
        </w:rPr>
        <w:t>Figure 2. Data distribution of preprocessed dataset</w:t>
      </w:r>
    </w:p>
    <w:p w14:paraId="2E2BBD03" w14:textId="77777777" w:rsidR="00511FDA" w:rsidRDefault="00000000">
      <w:pPr>
        <w:spacing w:line="360" w:lineRule="auto"/>
        <w:ind w:firstLine="720"/>
        <w:jc w:val="both"/>
        <w:rPr>
          <w:rFonts w:ascii="Times New Roman" w:eastAsia="Times New Roman" w:hAnsi="Times New Roman" w:cs="Times New Roman"/>
          <w:color w:val="3C4043"/>
          <w:sz w:val="20"/>
          <w:szCs w:val="20"/>
        </w:rPr>
      </w:pPr>
      <w:r>
        <w:rPr>
          <w:rFonts w:ascii="Times New Roman" w:eastAsia="Times New Roman" w:hAnsi="Times New Roman" w:cs="Times New Roman"/>
          <w:color w:val="3C4043"/>
          <w:sz w:val="20"/>
          <w:szCs w:val="20"/>
        </w:rPr>
        <w:t xml:space="preserve">We can train the embedding ourselves. However, that approach can take a long time to train. So, we use transfer learning techniques, and we use GloVe: Global Vectors for Word Representation. </w:t>
      </w:r>
    </w:p>
    <w:p w14:paraId="5EFEF328" w14:textId="77777777" w:rsidR="00511FDA" w:rsidRDefault="00000000">
      <w:pPr>
        <w:spacing w:line="360" w:lineRule="auto"/>
        <w:ind w:firstLine="720"/>
        <w:jc w:val="both"/>
        <w:rPr>
          <w:rFonts w:ascii="Times New Roman" w:eastAsia="Times New Roman" w:hAnsi="Times New Roman" w:cs="Times New Roman"/>
          <w:color w:val="3C4043"/>
          <w:sz w:val="20"/>
          <w:szCs w:val="20"/>
        </w:rPr>
      </w:pPr>
      <w:r>
        <w:rPr>
          <w:rFonts w:ascii="Times New Roman" w:eastAsia="Times New Roman" w:hAnsi="Times New Roman" w:cs="Times New Roman"/>
          <w:color w:val="3C4043"/>
          <w:sz w:val="20"/>
          <w:szCs w:val="20"/>
        </w:rPr>
        <w:t xml:space="preserve">The Global Vectors for Word Representation, or GloVe, algorithm is an extension to the word2vec method for efficiently learning word vectors, developed by Pennington, et al. at Stanford. It is an unsupervised learning algorithm for obtaining vector representations for words. Training is performed on aggregated global word-word co-occurrence statistics from a corpus, and the resulting representations showcase interesting linear substructures of the word vector space. We downloaded the GloVe. Then, we initialize an embedding index that has 400000 word vectors, and an embedding matrix. We chose to use LSTM, CNN and Multinomial Naive Bayes algorithms for classification/regression. </w:t>
      </w:r>
    </w:p>
    <w:p w14:paraId="75C321EA" w14:textId="77777777" w:rsidR="00511FDA" w:rsidRDefault="00511FDA">
      <w:pPr>
        <w:jc w:val="both"/>
        <w:rPr>
          <w:rFonts w:ascii="Times New Roman" w:eastAsia="Times New Roman" w:hAnsi="Times New Roman" w:cs="Times New Roman"/>
          <w:color w:val="3C4043"/>
          <w:sz w:val="21"/>
          <w:szCs w:val="21"/>
        </w:rPr>
      </w:pPr>
    </w:p>
    <w:p w14:paraId="59F90CC9" w14:textId="77777777" w:rsidR="00511FDA"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IV.</w:t>
      </w:r>
      <w:r>
        <w:rPr>
          <w:rFonts w:ascii="Times New Roman" w:eastAsia="Times New Roman" w:hAnsi="Times New Roman" w:cs="Times New Roman"/>
          <w:sz w:val="20"/>
          <w:szCs w:val="20"/>
        </w:rPr>
        <w:tab/>
        <w:t>EXPERIMENT SETUP</w:t>
      </w:r>
    </w:p>
    <w:p w14:paraId="426C61BF" w14:textId="77777777" w:rsidR="00511FDA" w:rsidRDefault="00000000">
      <w:pPr>
        <w:spacing w:line="360" w:lineRule="auto"/>
        <w:ind w:firstLine="720"/>
        <w:jc w:val="both"/>
        <w:rPr>
          <w:rFonts w:ascii="Times New Roman" w:eastAsia="Times New Roman" w:hAnsi="Times New Roman" w:cs="Times New Roman"/>
          <w:color w:val="3C4043"/>
          <w:sz w:val="20"/>
          <w:szCs w:val="20"/>
        </w:rPr>
      </w:pPr>
      <w:r>
        <w:rPr>
          <w:rFonts w:ascii="Times New Roman" w:eastAsia="Times New Roman" w:hAnsi="Times New Roman" w:cs="Times New Roman"/>
          <w:color w:val="3C4043"/>
          <w:sz w:val="20"/>
          <w:szCs w:val="20"/>
        </w:rPr>
        <w:t xml:space="preserve">First of all, we apply preprocessing to data and analysis in detail. In the preprocessing part, we applied data reduction and cleared stop words and punctuations from all instances. Then, we analyzed the data in terms of letter frequencies, distribution of the letters relative to the expected frequency of English language with chi-square test, word frequencies and their maximum, minimum and standard deviation. Then, we have analyzed the most </w:t>
      </w:r>
      <w:r>
        <w:rPr>
          <w:rFonts w:ascii="Times New Roman" w:eastAsia="Times New Roman" w:hAnsi="Times New Roman" w:cs="Times New Roman"/>
          <w:color w:val="3C4043"/>
          <w:sz w:val="20"/>
          <w:szCs w:val="20"/>
        </w:rPr>
        <w:lastRenderedPageBreak/>
        <w:t>common words in 2 classes that are positive and negative instances. Lastly, we used feature extraction methods, bag-of-words, and word embedding. Bag-of-words with TF-IDF is a common and simple way of feature extraction. We have created and analyzed correlation of words in corpus with this way.</w:t>
      </w:r>
    </w:p>
    <w:p w14:paraId="52EEB759" w14:textId="77777777" w:rsidR="00511FDA" w:rsidRDefault="00000000">
      <w:pPr>
        <w:spacing w:line="360" w:lineRule="auto"/>
        <w:ind w:firstLine="720"/>
        <w:jc w:val="both"/>
        <w:rPr>
          <w:rFonts w:ascii="Times New Roman" w:eastAsia="Times New Roman" w:hAnsi="Times New Roman" w:cs="Times New Roman"/>
          <w:color w:val="3C4043"/>
          <w:sz w:val="20"/>
          <w:szCs w:val="20"/>
        </w:rPr>
        <w:sectPr w:rsidR="00511FDA">
          <w:type w:val="continuous"/>
          <w:pgSz w:w="11909" w:h="16834"/>
          <w:pgMar w:top="1440" w:right="1440" w:bottom="1440" w:left="1440" w:header="720" w:footer="720" w:gutter="0"/>
          <w:cols w:num="2" w:space="720" w:equalWidth="0">
            <w:col w:w="4152" w:space="720"/>
            <w:col w:w="4152" w:space="0"/>
          </w:cols>
        </w:sectPr>
      </w:pPr>
      <w:r>
        <w:rPr>
          <w:rFonts w:ascii="Times New Roman" w:eastAsia="Times New Roman" w:hAnsi="Times New Roman" w:cs="Times New Roman"/>
          <w:color w:val="3C4043"/>
          <w:sz w:val="20"/>
          <w:szCs w:val="20"/>
        </w:rPr>
        <w:t xml:space="preserve">For classification/regression experiments, the test set percentage is set to be 20%. 6 different </w:t>
      </w:r>
      <w:r>
        <w:rPr>
          <w:rFonts w:ascii="Times New Roman" w:eastAsia="Times New Roman" w:hAnsi="Times New Roman" w:cs="Times New Roman"/>
          <w:color w:val="3C4043"/>
          <w:sz w:val="20"/>
          <w:szCs w:val="20"/>
        </w:rPr>
        <w:t>models that are applied are CNN Model-1 with 1024 batch size, CNN Model-2 with 512 batch size, LSTM Model-1 with 1024 batch size, LSTM Model-2 with 512 batch size, Multinomial Naive Bayes Model-1 with Count vectorizer and Multinomial Naive Bayes Model-2 with TF-IDF vectorizer. We have chosen precision, recall, f1-score, AUC and ROC to evaluate our models.</w:t>
      </w:r>
    </w:p>
    <w:p w14:paraId="2AFCBECE" w14:textId="77777777" w:rsidR="00511FDA" w:rsidRDefault="00511FDA">
      <w:pPr>
        <w:rPr>
          <w:rFonts w:ascii="Times New Roman" w:eastAsia="Times New Roman" w:hAnsi="Times New Roman" w:cs="Times New Roman"/>
          <w:sz w:val="20"/>
          <w:szCs w:val="20"/>
        </w:rPr>
      </w:pPr>
    </w:p>
    <w:p w14:paraId="3D30A6C6" w14:textId="77777777" w:rsidR="00511FDA"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V.</w:t>
      </w:r>
      <w:r>
        <w:rPr>
          <w:rFonts w:ascii="Times New Roman" w:eastAsia="Times New Roman" w:hAnsi="Times New Roman" w:cs="Times New Roman"/>
          <w:sz w:val="20"/>
          <w:szCs w:val="20"/>
        </w:rPr>
        <w:tab/>
        <w:t>EXPERIMENTAL RESULTS AND DISCUSSION</w:t>
      </w:r>
    </w:p>
    <w:p w14:paraId="0E7ACDC7" w14:textId="77777777" w:rsidR="00511FDA" w:rsidRDefault="00000000">
      <w:pPr>
        <w:rPr>
          <w:rFonts w:ascii="Times New Roman" w:eastAsia="Times New Roman" w:hAnsi="Times New Roman" w:cs="Times New Roman"/>
          <w:sz w:val="20"/>
          <w:szCs w:val="20"/>
        </w:rPr>
      </w:pPr>
      <w:r>
        <w:rPr>
          <w:rFonts w:ascii="Times New Roman" w:eastAsia="Times New Roman" w:hAnsi="Times New Roman" w:cs="Times New Roman"/>
          <w:sz w:val="20"/>
          <w:szCs w:val="20"/>
        </w:rPr>
        <w:t>A.</w:t>
      </w:r>
      <w:r>
        <w:rPr>
          <w:rFonts w:ascii="Times New Roman" w:eastAsia="Times New Roman" w:hAnsi="Times New Roman" w:cs="Times New Roman"/>
          <w:sz w:val="20"/>
          <w:szCs w:val="20"/>
        </w:rPr>
        <w:tab/>
        <w:t>Preprocessing</w:t>
      </w:r>
    </w:p>
    <w:p w14:paraId="18350896" w14:textId="77777777" w:rsidR="00511FDA" w:rsidRDefault="00000000">
      <w:pPr>
        <w:spacing w:line="36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ab/>
        <w:t>In the preprocessing part of the project, we mainly have analyzed the data in 2 terms, which are letter and word.</w:t>
      </w:r>
    </w:p>
    <w:p w14:paraId="45972C4C" w14:textId="77777777" w:rsidR="00511FDA" w:rsidRDefault="00000000">
      <w:pPr>
        <w:spacing w:line="36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ab/>
        <w:t>Firstly, By counting the letters of the instances, we have analyzed frequency and relative frequency of the letters of the whole dataset. Then, we applied the chi square test to see whether the distribution of the letters in data is the same as what we expect from English texts.</w:t>
      </w:r>
    </w:p>
    <w:p w14:paraId="538B363A" w14:textId="77777777" w:rsidR="00511FDA" w:rsidRDefault="00000000">
      <w:pPr>
        <w:spacing w:line="360" w:lineRule="auto"/>
        <w:jc w:val="center"/>
        <w:rPr>
          <w:rFonts w:ascii="Times New Roman" w:eastAsia="Times New Roman" w:hAnsi="Times New Roman" w:cs="Times New Roman"/>
          <w:sz w:val="20"/>
          <w:szCs w:val="20"/>
        </w:rPr>
      </w:pPr>
      <w:r>
        <w:rPr>
          <w:rFonts w:ascii="Times New Roman" w:eastAsia="Times New Roman" w:hAnsi="Times New Roman" w:cs="Times New Roman"/>
          <w:noProof/>
          <w:color w:val="3C4043"/>
          <w:sz w:val="21"/>
          <w:szCs w:val="21"/>
        </w:rPr>
        <w:drawing>
          <wp:inline distT="114300" distB="114300" distL="114300" distR="114300" wp14:anchorId="24798828" wp14:editId="65692505">
            <wp:extent cx="2636990" cy="1765300"/>
            <wp:effectExtent l="0" t="0" r="0" b="0"/>
            <wp:docPr id="1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0"/>
                    <a:srcRect/>
                    <a:stretch>
                      <a:fillRect/>
                    </a:stretch>
                  </pic:blipFill>
                  <pic:spPr>
                    <a:xfrm>
                      <a:off x="0" y="0"/>
                      <a:ext cx="2636990" cy="1765300"/>
                    </a:xfrm>
                    <a:prstGeom prst="rect">
                      <a:avLst/>
                    </a:prstGeom>
                    <a:ln/>
                  </pic:spPr>
                </pic:pic>
              </a:graphicData>
            </a:graphic>
          </wp:inline>
        </w:drawing>
      </w:r>
    </w:p>
    <w:p w14:paraId="1EAC2803" w14:textId="77777777" w:rsidR="00511FDA" w:rsidRDefault="00000000">
      <w:pPr>
        <w:spacing w:line="360" w:lineRule="auto"/>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Figure 3. Letter frequencies of each 26 characters in English Alphabet.</w:t>
      </w:r>
    </w:p>
    <w:p w14:paraId="4D87C5DE" w14:textId="77777777" w:rsidR="00511FDA" w:rsidRDefault="00000000">
      <w:pPr>
        <w:spacing w:line="360" w:lineRule="auto"/>
        <w:jc w:val="center"/>
        <w:rPr>
          <w:rFonts w:ascii="Times New Roman" w:eastAsia="Times New Roman" w:hAnsi="Times New Roman" w:cs="Times New Roman"/>
          <w:sz w:val="16"/>
          <w:szCs w:val="16"/>
        </w:rPr>
      </w:pPr>
      <w:r>
        <w:rPr>
          <w:rFonts w:ascii="Times New Roman" w:eastAsia="Times New Roman" w:hAnsi="Times New Roman" w:cs="Times New Roman"/>
          <w:noProof/>
          <w:color w:val="3C4043"/>
          <w:sz w:val="21"/>
          <w:szCs w:val="21"/>
        </w:rPr>
        <w:drawing>
          <wp:inline distT="114300" distB="114300" distL="114300" distR="114300" wp14:anchorId="0DBE1D64" wp14:editId="517A405F">
            <wp:extent cx="2185988" cy="2747526"/>
            <wp:effectExtent l="0" t="0" r="0" b="0"/>
            <wp:docPr id="1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1"/>
                    <a:srcRect/>
                    <a:stretch>
                      <a:fillRect/>
                    </a:stretch>
                  </pic:blipFill>
                  <pic:spPr>
                    <a:xfrm>
                      <a:off x="0" y="0"/>
                      <a:ext cx="2185988" cy="2747526"/>
                    </a:xfrm>
                    <a:prstGeom prst="rect">
                      <a:avLst/>
                    </a:prstGeom>
                    <a:ln/>
                  </pic:spPr>
                </pic:pic>
              </a:graphicData>
            </a:graphic>
          </wp:inline>
        </w:drawing>
      </w:r>
    </w:p>
    <w:p w14:paraId="6CBEBA20" w14:textId="77777777" w:rsidR="00511FDA" w:rsidRDefault="00000000">
      <w:pPr>
        <w:spacing w:line="360" w:lineRule="auto"/>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Figure 4. Letter frequency of the dataset, relative frequencies of the dataset, expected relative frequency according to the English language and expected character length according to the English language.</w:t>
      </w:r>
    </w:p>
    <w:p w14:paraId="6BF74DB7" w14:textId="77777777" w:rsidR="00511FDA" w:rsidRDefault="00511FDA">
      <w:pPr>
        <w:spacing w:line="360" w:lineRule="auto"/>
        <w:jc w:val="both"/>
        <w:rPr>
          <w:rFonts w:ascii="Times New Roman" w:eastAsia="Times New Roman" w:hAnsi="Times New Roman" w:cs="Times New Roman"/>
          <w:sz w:val="16"/>
          <w:szCs w:val="16"/>
        </w:rPr>
      </w:pPr>
    </w:p>
    <w:p w14:paraId="096D5B7F" w14:textId="77777777" w:rsidR="00511FDA" w:rsidRDefault="00511FDA">
      <w:pPr>
        <w:spacing w:line="360" w:lineRule="auto"/>
        <w:jc w:val="both"/>
        <w:rPr>
          <w:rFonts w:ascii="Times New Roman" w:eastAsia="Times New Roman" w:hAnsi="Times New Roman" w:cs="Times New Roman"/>
          <w:sz w:val="16"/>
          <w:szCs w:val="16"/>
        </w:rPr>
      </w:pPr>
    </w:p>
    <w:p w14:paraId="435BCDE9" w14:textId="77777777" w:rsidR="00511FDA" w:rsidRDefault="00000000">
      <w:pPr>
        <w:spacing w:line="36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Then, we got the p-value (p) as 0 which implies that the letter frequency does not follow the same distribution with what we see in English tests, although the Pearson correlation is too high (~96.7%) as shown in Figure 6. </w:t>
      </w:r>
    </w:p>
    <w:p w14:paraId="33F73505" w14:textId="77777777" w:rsidR="00511FDA" w:rsidRDefault="00511FDA">
      <w:pPr>
        <w:spacing w:line="360" w:lineRule="auto"/>
        <w:jc w:val="both"/>
        <w:rPr>
          <w:rFonts w:ascii="Times New Roman" w:eastAsia="Times New Roman" w:hAnsi="Times New Roman" w:cs="Times New Roman"/>
          <w:sz w:val="20"/>
          <w:szCs w:val="20"/>
        </w:rPr>
      </w:pPr>
    </w:p>
    <w:p w14:paraId="2DB9BE55" w14:textId="77777777" w:rsidR="00511FDA" w:rsidRDefault="00000000">
      <w:pPr>
        <w:spacing w:line="360" w:lineRule="auto"/>
        <w:jc w:val="center"/>
        <w:rPr>
          <w:rFonts w:ascii="Times New Roman" w:eastAsia="Times New Roman" w:hAnsi="Times New Roman" w:cs="Times New Roman"/>
          <w:color w:val="3C4043"/>
          <w:sz w:val="21"/>
          <w:szCs w:val="21"/>
        </w:rPr>
      </w:pPr>
      <w:r>
        <w:rPr>
          <w:rFonts w:ascii="Times New Roman" w:eastAsia="Times New Roman" w:hAnsi="Times New Roman" w:cs="Times New Roman"/>
          <w:noProof/>
          <w:color w:val="3C4043"/>
          <w:sz w:val="21"/>
          <w:szCs w:val="21"/>
        </w:rPr>
        <w:drawing>
          <wp:inline distT="114300" distB="114300" distL="114300" distR="114300" wp14:anchorId="5A045B72" wp14:editId="74350392">
            <wp:extent cx="1630200" cy="732282"/>
            <wp:effectExtent l="0" t="0" r="0" b="0"/>
            <wp:docPr id="1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2"/>
                    <a:srcRect/>
                    <a:stretch>
                      <a:fillRect/>
                    </a:stretch>
                  </pic:blipFill>
                  <pic:spPr>
                    <a:xfrm>
                      <a:off x="0" y="0"/>
                      <a:ext cx="1630200" cy="732282"/>
                    </a:xfrm>
                    <a:prstGeom prst="rect">
                      <a:avLst/>
                    </a:prstGeom>
                    <a:ln/>
                  </pic:spPr>
                </pic:pic>
              </a:graphicData>
            </a:graphic>
          </wp:inline>
        </w:drawing>
      </w:r>
    </w:p>
    <w:p w14:paraId="49C7A197" w14:textId="77777777" w:rsidR="00511FDA" w:rsidRDefault="00000000">
      <w:pPr>
        <w:spacing w:line="360" w:lineRule="auto"/>
        <w:jc w:val="center"/>
        <w:rPr>
          <w:rFonts w:ascii="Times New Roman" w:eastAsia="Times New Roman" w:hAnsi="Times New Roman" w:cs="Times New Roman"/>
          <w:color w:val="3C4043"/>
          <w:sz w:val="16"/>
          <w:szCs w:val="16"/>
        </w:rPr>
      </w:pPr>
      <w:r>
        <w:rPr>
          <w:rFonts w:ascii="Times New Roman" w:eastAsia="Times New Roman" w:hAnsi="Times New Roman" w:cs="Times New Roman"/>
          <w:color w:val="3C4043"/>
          <w:sz w:val="16"/>
          <w:szCs w:val="16"/>
        </w:rPr>
        <w:t>Figure 5. Correlation.</w:t>
      </w:r>
    </w:p>
    <w:p w14:paraId="0A8EE81D" w14:textId="77777777" w:rsidR="00511FDA" w:rsidRDefault="00511FDA">
      <w:pPr>
        <w:spacing w:line="360" w:lineRule="auto"/>
        <w:jc w:val="both"/>
        <w:rPr>
          <w:rFonts w:ascii="Times New Roman" w:eastAsia="Times New Roman" w:hAnsi="Times New Roman" w:cs="Times New Roman"/>
          <w:color w:val="3C4043"/>
          <w:sz w:val="16"/>
          <w:szCs w:val="16"/>
        </w:rPr>
      </w:pPr>
    </w:p>
    <w:p w14:paraId="276B543D" w14:textId="77777777" w:rsidR="00511FDA" w:rsidRDefault="00000000">
      <w:pPr>
        <w:spacing w:line="360" w:lineRule="auto"/>
        <w:ind w:firstLine="720"/>
        <w:jc w:val="both"/>
        <w:rPr>
          <w:rFonts w:ascii="Times New Roman" w:eastAsia="Times New Roman" w:hAnsi="Times New Roman" w:cs="Times New Roman"/>
          <w:color w:val="3C4043"/>
          <w:sz w:val="20"/>
          <w:szCs w:val="20"/>
        </w:rPr>
      </w:pPr>
      <w:r>
        <w:rPr>
          <w:rFonts w:ascii="Times New Roman" w:eastAsia="Times New Roman" w:hAnsi="Times New Roman" w:cs="Times New Roman"/>
          <w:color w:val="3C4043"/>
          <w:sz w:val="20"/>
          <w:szCs w:val="20"/>
        </w:rPr>
        <w:t xml:space="preserve">We counted the number of characters for each tweet and analyzed the data frame according to </w:t>
      </w:r>
      <w:r>
        <w:rPr>
          <w:rFonts w:ascii="Times New Roman" w:eastAsia="Times New Roman" w:hAnsi="Times New Roman" w:cs="Times New Roman"/>
          <w:color w:val="3C4043"/>
          <w:sz w:val="20"/>
          <w:szCs w:val="20"/>
        </w:rPr>
        <w:lastRenderedPageBreak/>
        <w:t>maximum number of characters, minimum number of characters, mean of the number of characters column and its standard deviation. Our longest tweet is 189 characters long, the shortest tweet is 1 character long and mean of all tweets’ character length 42.78. The standard deviation of all tweet character length is 24.16.</w:t>
      </w:r>
    </w:p>
    <w:p w14:paraId="5B8B685F" w14:textId="77777777" w:rsidR="00511FDA" w:rsidRDefault="00000000">
      <w:pPr>
        <w:spacing w:line="360" w:lineRule="auto"/>
        <w:ind w:firstLine="720"/>
        <w:jc w:val="both"/>
        <w:rPr>
          <w:rFonts w:ascii="Times New Roman" w:eastAsia="Times New Roman" w:hAnsi="Times New Roman" w:cs="Times New Roman"/>
          <w:color w:val="3C4043"/>
          <w:sz w:val="20"/>
          <w:szCs w:val="20"/>
        </w:rPr>
      </w:pPr>
      <w:r>
        <w:rPr>
          <w:rFonts w:ascii="Times New Roman" w:eastAsia="Times New Roman" w:hAnsi="Times New Roman" w:cs="Times New Roman"/>
          <w:color w:val="3C4043"/>
          <w:sz w:val="20"/>
          <w:szCs w:val="20"/>
        </w:rPr>
        <w:t>Secondly, we counted the number of words for each tweet and analyzed the data frame according to maximum number of words, minimum number of words, mean of the number of words column and its standard deviation. Our longest tweet is 50 words long, the shortest tweet is 1 word long and the mean of all tweets’ word length is 7.24. The standard deviation of all tweet character length is 4.03.</w:t>
      </w:r>
    </w:p>
    <w:p w14:paraId="0E2FF7E8" w14:textId="77777777" w:rsidR="00511FDA" w:rsidRDefault="00000000">
      <w:pPr>
        <w:spacing w:line="360" w:lineRule="auto"/>
        <w:jc w:val="both"/>
        <w:rPr>
          <w:rFonts w:ascii="Times New Roman" w:eastAsia="Times New Roman" w:hAnsi="Times New Roman" w:cs="Times New Roman"/>
          <w:color w:val="3C4043"/>
          <w:sz w:val="20"/>
          <w:szCs w:val="20"/>
        </w:rPr>
      </w:pPr>
      <w:r>
        <w:rPr>
          <w:rFonts w:ascii="Times New Roman" w:eastAsia="Times New Roman" w:hAnsi="Times New Roman" w:cs="Times New Roman"/>
          <w:color w:val="3C4043"/>
          <w:sz w:val="20"/>
          <w:szCs w:val="20"/>
        </w:rPr>
        <w:tab/>
        <w:t>Also, we have analyzed the most common words in 2 classes that are positive and negative instances.</w:t>
      </w:r>
    </w:p>
    <w:p w14:paraId="61462844" w14:textId="77777777" w:rsidR="00511FDA" w:rsidRDefault="00000000">
      <w:pPr>
        <w:spacing w:line="360" w:lineRule="auto"/>
        <w:jc w:val="center"/>
        <w:rPr>
          <w:rFonts w:ascii="Times New Roman" w:eastAsia="Times New Roman" w:hAnsi="Times New Roman" w:cs="Times New Roman"/>
          <w:color w:val="3C4043"/>
          <w:sz w:val="21"/>
          <w:szCs w:val="21"/>
        </w:rPr>
      </w:pPr>
      <w:r>
        <w:rPr>
          <w:rFonts w:ascii="Times New Roman" w:eastAsia="Times New Roman" w:hAnsi="Times New Roman" w:cs="Times New Roman"/>
          <w:noProof/>
          <w:color w:val="3C4043"/>
          <w:sz w:val="21"/>
          <w:szCs w:val="21"/>
        </w:rPr>
        <w:drawing>
          <wp:inline distT="114300" distB="114300" distL="114300" distR="114300" wp14:anchorId="30D6EC1B" wp14:editId="402C8939">
            <wp:extent cx="2636990" cy="762000"/>
            <wp:effectExtent l="0" t="0" r="0" b="0"/>
            <wp:docPr id="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3"/>
                    <a:srcRect/>
                    <a:stretch>
                      <a:fillRect/>
                    </a:stretch>
                  </pic:blipFill>
                  <pic:spPr>
                    <a:xfrm>
                      <a:off x="0" y="0"/>
                      <a:ext cx="2636990" cy="762000"/>
                    </a:xfrm>
                    <a:prstGeom prst="rect">
                      <a:avLst/>
                    </a:prstGeom>
                    <a:ln/>
                  </pic:spPr>
                </pic:pic>
              </a:graphicData>
            </a:graphic>
          </wp:inline>
        </w:drawing>
      </w:r>
    </w:p>
    <w:p w14:paraId="5B83A041" w14:textId="77777777" w:rsidR="00511FDA" w:rsidRDefault="00000000">
      <w:pPr>
        <w:spacing w:line="360" w:lineRule="auto"/>
        <w:jc w:val="center"/>
        <w:rPr>
          <w:rFonts w:ascii="Times New Roman" w:eastAsia="Times New Roman" w:hAnsi="Times New Roman" w:cs="Times New Roman"/>
          <w:color w:val="3C4043"/>
          <w:sz w:val="16"/>
          <w:szCs w:val="16"/>
        </w:rPr>
      </w:pPr>
      <w:r>
        <w:rPr>
          <w:rFonts w:ascii="Times New Roman" w:eastAsia="Times New Roman" w:hAnsi="Times New Roman" w:cs="Times New Roman"/>
          <w:color w:val="3C4043"/>
          <w:sz w:val="16"/>
          <w:szCs w:val="16"/>
        </w:rPr>
        <w:t>Figure 6. Most common words in our dataset.</w:t>
      </w:r>
    </w:p>
    <w:p w14:paraId="63A7B880" w14:textId="77777777" w:rsidR="00511FDA" w:rsidRDefault="00000000">
      <w:pPr>
        <w:jc w:val="center"/>
        <w:rPr>
          <w:rFonts w:ascii="Times New Roman" w:eastAsia="Times New Roman" w:hAnsi="Times New Roman" w:cs="Times New Roman"/>
          <w:color w:val="3C4043"/>
          <w:sz w:val="21"/>
          <w:szCs w:val="21"/>
        </w:rPr>
      </w:pPr>
      <w:r>
        <w:rPr>
          <w:rFonts w:ascii="Times New Roman" w:eastAsia="Times New Roman" w:hAnsi="Times New Roman" w:cs="Times New Roman"/>
          <w:noProof/>
          <w:color w:val="3C4043"/>
          <w:sz w:val="21"/>
          <w:szCs w:val="21"/>
        </w:rPr>
        <w:drawing>
          <wp:inline distT="114300" distB="114300" distL="114300" distR="114300" wp14:anchorId="07991924" wp14:editId="17662DDB">
            <wp:extent cx="2395538" cy="696062"/>
            <wp:effectExtent l="0" t="0" r="0" b="0"/>
            <wp:docPr id="1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4"/>
                    <a:srcRect/>
                    <a:stretch>
                      <a:fillRect/>
                    </a:stretch>
                  </pic:blipFill>
                  <pic:spPr>
                    <a:xfrm>
                      <a:off x="0" y="0"/>
                      <a:ext cx="2395538" cy="696062"/>
                    </a:xfrm>
                    <a:prstGeom prst="rect">
                      <a:avLst/>
                    </a:prstGeom>
                    <a:ln/>
                  </pic:spPr>
                </pic:pic>
              </a:graphicData>
            </a:graphic>
          </wp:inline>
        </w:drawing>
      </w:r>
    </w:p>
    <w:p w14:paraId="345DED01" w14:textId="77777777" w:rsidR="00511FDA" w:rsidRDefault="00000000">
      <w:pPr>
        <w:jc w:val="center"/>
        <w:rPr>
          <w:rFonts w:ascii="Times New Roman" w:eastAsia="Times New Roman" w:hAnsi="Times New Roman" w:cs="Times New Roman"/>
          <w:i/>
          <w:color w:val="3C4043"/>
          <w:sz w:val="16"/>
          <w:szCs w:val="16"/>
          <w:highlight w:val="white"/>
        </w:rPr>
      </w:pPr>
      <w:r>
        <w:rPr>
          <w:rFonts w:ascii="Times New Roman" w:eastAsia="Times New Roman" w:hAnsi="Times New Roman" w:cs="Times New Roman"/>
          <w:color w:val="3C4043"/>
          <w:sz w:val="16"/>
          <w:szCs w:val="16"/>
          <w:highlight w:val="white"/>
        </w:rPr>
        <w:t>Figure 7. Distribution of most common words in positive tweets in our dataset</w:t>
      </w:r>
      <w:r>
        <w:rPr>
          <w:rFonts w:ascii="Times New Roman" w:eastAsia="Times New Roman" w:hAnsi="Times New Roman" w:cs="Times New Roman"/>
          <w:i/>
          <w:color w:val="3C4043"/>
          <w:sz w:val="16"/>
          <w:szCs w:val="16"/>
          <w:highlight w:val="white"/>
        </w:rPr>
        <w:t>.</w:t>
      </w:r>
    </w:p>
    <w:p w14:paraId="125A056D" w14:textId="77777777" w:rsidR="00511FDA" w:rsidRDefault="00511FDA">
      <w:pPr>
        <w:rPr>
          <w:rFonts w:ascii="Times New Roman" w:eastAsia="Times New Roman" w:hAnsi="Times New Roman" w:cs="Times New Roman"/>
          <w:color w:val="3C4043"/>
          <w:sz w:val="21"/>
          <w:szCs w:val="21"/>
        </w:rPr>
      </w:pPr>
    </w:p>
    <w:p w14:paraId="228ED3B5" w14:textId="77777777" w:rsidR="00511FDA" w:rsidRDefault="00000000">
      <w:pPr>
        <w:jc w:val="center"/>
        <w:rPr>
          <w:rFonts w:ascii="Times New Roman" w:eastAsia="Times New Roman" w:hAnsi="Times New Roman" w:cs="Times New Roman"/>
          <w:color w:val="3C4043"/>
          <w:sz w:val="21"/>
          <w:szCs w:val="21"/>
        </w:rPr>
      </w:pPr>
      <w:r>
        <w:rPr>
          <w:rFonts w:ascii="Times New Roman" w:eastAsia="Times New Roman" w:hAnsi="Times New Roman" w:cs="Times New Roman"/>
          <w:noProof/>
          <w:color w:val="3C4043"/>
          <w:sz w:val="21"/>
          <w:szCs w:val="21"/>
        </w:rPr>
        <w:drawing>
          <wp:inline distT="114300" distB="114300" distL="114300" distR="114300" wp14:anchorId="45F9F1BE" wp14:editId="20BBCEEE">
            <wp:extent cx="2424113" cy="1216496"/>
            <wp:effectExtent l="0" t="0" r="0" b="0"/>
            <wp:docPr id="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5"/>
                    <a:srcRect/>
                    <a:stretch>
                      <a:fillRect/>
                    </a:stretch>
                  </pic:blipFill>
                  <pic:spPr>
                    <a:xfrm>
                      <a:off x="0" y="0"/>
                      <a:ext cx="2424113" cy="1216496"/>
                    </a:xfrm>
                    <a:prstGeom prst="rect">
                      <a:avLst/>
                    </a:prstGeom>
                    <a:ln/>
                  </pic:spPr>
                </pic:pic>
              </a:graphicData>
            </a:graphic>
          </wp:inline>
        </w:drawing>
      </w:r>
    </w:p>
    <w:p w14:paraId="5C5C8791" w14:textId="77777777" w:rsidR="00511FDA" w:rsidRDefault="00000000">
      <w:pPr>
        <w:jc w:val="center"/>
        <w:rPr>
          <w:rFonts w:ascii="Times New Roman" w:eastAsia="Times New Roman" w:hAnsi="Times New Roman" w:cs="Times New Roman"/>
          <w:color w:val="3C4043"/>
          <w:sz w:val="16"/>
          <w:szCs w:val="16"/>
        </w:rPr>
      </w:pPr>
      <w:r>
        <w:rPr>
          <w:rFonts w:ascii="Times New Roman" w:eastAsia="Times New Roman" w:hAnsi="Times New Roman" w:cs="Times New Roman"/>
          <w:color w:val="3C4043"/>
          <w:sz w:val="16"/>
          <w:szCs w:val="16"/>
        </w:rPr>
        <w:t>Figure 8. Most common words in positive tweets in our dataset.</w:t>
      </w:r>
    </w:p>
    <w:p w14:paraId="64C9A415" w14:textId="77777777" w:rsidR="00511FDA" w:rsidRDefault="00511FDA">
      <w:pPr>
        <w:jc w:val="center"/>
        <w:rPr>
          <w:rFonts w:ascii="Times New Roman" w:eastAsia="Times New Roman" w:hAnsi="Times New Roman" w:cs="Times New Roman"/>
          <w:color w:val="3C4043"/>
          <w:sz w:val="16"/>
          <w:szCs w:val="16"/>
        </w:rPr>
      </w:pPr>
    </w:p>
    <w:p w14:paraId="26A8B4BD" w14:textId="77777777" w:rsidR="00511FDA" w:rsidRDefault="00000000">
      <w:pPr>
        <w:jc w:val="center"/>
        <w:rPr>
          <w:rFonts w:ascii="Times New Roman" w:eastAsia="Times New Roman" w:hAnsi="Times New Roman" w:cs="Times New Roman"/>
          <w:color w:val="3C4043"/>
          <w:sz w:val="21"/>
          <w:szCs w:val="21"/>
        </w:rPr>
      </w:pPr>
      <w:r>
        <w:rPr>
          <w:rFonts w:ascii="Times New Roman" w:eastAsia="Times New Roman" w:hAnsi="Times New Roman" w:cs="Times New Roman"/>
          <w:noProof/>
          <w:color w:val="3C4043"/>
          <w:sz w:val="21"/>
          <w:szCs w:val="21"/>
        </w:rPr>
        <w:drawing>
          <wp:inline distT="114300" distB="114300" distL="114300" distR="114300" wp14:anchorId="5FFE502F" wp14:editId="3A56FF1B">
            <wp:extent cx="2357438" cy="661806"/>
            <wp:effectExtent l="0" t="0" r="0" b="0"/>
            <wp:docPr id="2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6"/>
                    <a:srcRect/>
                    <a:stretch>
                      <a:fillRect/>
                    </a:stretch>
                  </pic:blipFill>
                  <pic:spPr>
                    <a:xfrm>
                      <a:off x="0" y="0"/>
                      <a:ext cx="2357438" cy="661806"/>
                    </a:xfrm>
                    <a:prstGeom prst="rect">
                      <a:avLst/>
                    </a:prstGeom>
                    <a:ln/>
                  </pic:spPr>
                </pic:pic>
              </a:graphicData>
            </a:graphic>
          </wp:inline>
        </w:drawing>
      </w:r>
    </w:p>
    <w:p w14:paraId="312A7AD9" w14:textId="77777777" w:rsidR="00511FDA" w:rsidRDefault="00000000">
      <w:pPr>
        <w:jc w:val="center"/>
        <w:rPr>
          <w:rFonts w:ascii="Times New Roman" w:eastAsia="Times New Roman" w:hAnsi="Times New Roman" w:cs="Times New Roman"/>
          <w:i/>
          <w:color w:val="3C4043"/>
          <w:sz w:val="16"/>
          <w:szCs w:val="16"/>
          <w:highlight w:val="white"/>
        </w:rPr>
      </w:pPr>
      <w:r>
        <w:rPr>
          <w:rFonts w:ascii="Times New Roman" w:eastAsia="Times New Roman" w:hAnsi="Times New Roman" w:cs="Times New Roman"/>
          <w:color w:val="3C4043"/>
          <w:sz w:val="16"/>
          <w:szCs w:val="16"/>
          <w:highlight w:val="white"/>
        </w:rPr>
        <w:t>Figure 9. Distribution of most common words in negative tweets in our dataset</w:t>
      </w:r>
      <w:r>
        <w:rPr>
          <w:rFonts w:ascii="Times New Roman" w:eastAsia="Times New Roman" w:hAnsi="Times New Roman" w:cs="Times New Roman"/>
          <w:i/>
          <w:color w:val="3C4043"/>
          <w:sz w:val="16"/>
          <w:szCs w:val="16"/>
          <w:highlight w:val="white"/>
        </w:rPr>
        <w:t>.</w:t>
      </w:r>
    </w:p>
    <w:p w14:paraId="45B7958C" w14:textId="77777777" w:rsidR="00511FDA" w:rsidRDefault="00511FDA">
      <w:pPr>
        <w:jc w:val="center"/>
        <w:rPr>
          <w:rFonts w:ascii="Times New Roman" w:eastAsia="Times New Roman" w:hAnsi="Times New Roman" w:cs="Times New Roman"/>
          <w:color w:val="3C4043"/>
          <w:sz w:val="21"/>
          <w:szCs w:val="21"/>
        </w:rPr>
      </w:pPr>
    </w:p>
    <w:p w14:paraId="2EF0F6F9" w14:textId="77777777" w:rsidR="00511FDA" w:rsidRDefault="00000000">
      <w:pPr>
        <w:jc w:val="center"/>
        <w:rPr>
          <w:rFonts w:ascii="Times New Roman" w:eastAsia="Times New Roman" w:hAnsi="Times New Roman" w:cs="Times New Roman"/>
          <w:color w:val="3C4043"/>
          <w:sz w:val="21"/>
          <w:szCs w:val="21"/>
        </w:rPr>
      </w:pPr>
      <w:r>
        <w:rPr>
          <w:rFonts w:ascii="Times New Roman" w:eastAsia="Times New Roman" w:hAnsi="Times New Roman" w:cs="Times New Roman"/>
          <w:noProof/>
          <w:color w:val="3C4043"/>
          <w:sz w:val="21"/>
          <w:szCs w:val="21"/>
        </w:rPr>
        <w:drawing>
          <wp:inline distT="114300" distB="114300" distL="114300" distR="114300" wp14:anchorId="36857518" wp14:editId="38E9DBBB">
            <wp:extent cx="2490788" cy="1245394"/>
            <wp:effectExtent l="0" t="0" r="0" b="0"/>
            <wp:docPr id="1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7"/>
                    <a:srcRect/>
                    <a:stretch>
                      <a:fillRect/>
                    </a:stretch>
                  </pic:blipFill>
                  <pic:spPr>
                    <a:xfrm>
                      <a:off x="0" y="0"/>
                      <a:ext cx="2490788" cy="1245394"/>
                    </a:xfrm>
                    <a:prstGeom prst="rect">
                      <a:avLst/>
                    </a:prstGeom>
                    <a:ln/>
                  </pic:spPr>
                </pic:pic>
              </a:graphicData>
            </a:graphic>
          </wp:inline>
        </w:drawing>
      </w:r>
    </w:p>
    <w:p w14:paraId="6D3F8380" w14:textId="77777777" w:rsidR="00511FDA" w:rsidRDefault="00000000">
      <w:pPr>
        <w:jc w:val="center"/>
        <w:rPr>
          <w:rFonts w:ascii="Times New Roman" w:eastAsia="Times New Roman" w:hAnsi="Times New Roman" w:cs="Times New Roman"/>
          <w:i/>
          <w:color w:val="3C4043"/>
          <w:sz w:val="16"/>
          <w:szCs w:val="16"/>
          <w:highlight w:val="white"/>
        </w:rPr>
      </w:pPr>
      <w:r>
        <w:rPr>
          <w:rFonts w:ascii="Times New Roman" w:eastAsia="Times New Roman" w:hAnsi="Times New Roman" w:cs="Times New Roman"/>
          <w:color w:val="3C4043"/>
          <w:sz w:val="16"/>
          <w:szCs w:val="16"/>
          <w:highlight w:val="white"/>
        </w:rPr>
        <w:t>Figure 10. Most common words in negative tweets in our dataset</w:t>
      </w:r>
      <w:r>
        <w:rPr>
          <w:rFonts w:ascii="Times New Roman" w:eastAsia="Times New Roman" w:hAnsi="Times New Roman" w:cs="Times New Roman"/>
          <w:i/>
          <w:color w:val="3C4043"/>
          <w:sz w:val="16"/>
          <w:szCs w:val="16"/>
          <w:highlight w:val="white"/>
        </w:rPr>
        <w:t>.</w:t>
      </w:r>
    </w:p>
    <w:p w14:paraId="38A4A58F" w14:textId="77777777" w:rsidR="00511FDA" w:rsidRDefault="00511FDA">
      <w:pPr>
        <w:rPr>
          <w:rFonts w:ascii="Times New Roman" w:eastAsia="Times New Roman" w:hAnsi="Times New Roman" w:cs="Times New Roman"/>
          <w:i/>
          <w:color w:val="3C4043"/>
          <w:sz w:val="16"/>
          <w:szCs w:val="16"/>
          <w:highlight w:val="white"/>
        </w:rPr>
      </w:pPr>
    </w:p>
    <w:p w14:paraId="1F7033B2" w14:textId="77777777" w:rsidR="00511FDA" w:rsidRDefault="00000000">
      <w:pPr>
        <w:spacing w:line="360" w:lineRule="auto"/>
        <w:ind w:firstLine="720"/>
        <w:jc w:val="both"/>
        <w:rPr>
          <w:rFonts w:ascii="Times New Roman" w:eastAsia="Times New Roman" w:hAnsi="Times New Roman" w:cs="Times New Roman"/>
          <w:color w:val="3C4043"/>
          <w:sz w:val="20"/>
          <w:szCs w:val="20"/>
          <w:highlight w:val="white"/>
        </w:rPr>
      </w:pPr>
      <w:r>
        <w:rPr>
          <w:rFonts w:ascii="Times New Roman" w:eastAsia="Times New Roman" w:hAnsi="Times New Roman" w:cs="Times New Roman"/>
          <w:color w:val="3C4043"/>
          <w:sz w:val="20"/>
          <w:szCs w:val="20"/>
          <w:highlight w:val="white"/>
        </w:rPr>
        <w:t>We used feature extraction methods, bag-of-words, and word embedding. Bag of words with TF-IDF is a common and simple way of feature extraction. Bag-of-Words is a representation model of text data and TF-IDF is a calculation method to score the importance of words in a document.</w:t>
      </w:r>
    </w:p>
    <w:p w14:paraId="2E7BF7DA" w14:textId="77777777" w:rsidR="00511FDA" w:rsidRDefault="00000000">
      <w:pPr>
        <w:spacing w:line="360" w:lineRule="auto"/>
        <w:jc w:val="both"/>
        <w:rPr>
          <w:rFonts w:ascii="Times New Roman" w:eastAsia="Times New Roman" w:hAnsi="Times New Roman" w:cs="Times New Roman"/>
          <w:color w:val="3C4043"/>
          <w:sz w:val="20"/>
          <w:szCs w:val="20"/>
          <w:highlight w:val="white"/>
        </w:rPr>
      </w:pPr>
      <w:r>
        <w:rPr>
          <w:rFonts w:ascii="Times New Roman" w:eastAsia="Times New Roman" w:hAnsi="Times New Roman" w:cs="Times New Roman"/>
          <w:color w:val="3C4043"/>
          <w:sz w:val="20"/>
          <w:szCs w:val="20"/>
          <w:highlight w:val="white"/>
        </w:rPr>
        <w:tab/>
        <w:t xml:space="preserve">After applying bag-of-words with TF-IDF, we create the scatter plot according to these results. </w:t>
      </w:r>
    </w:p>
    <w:p w14:paraId="64E024E9" w14:textId="77777777" w:rsidR="00511FDA" w:rsidRDefault="00000000">
      <w:pPr>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7E9F6FBE" wp14:editId="458ED1EC">
            <wp:extent cx="2733675" cy="2018695"/>
            <wp:effectExtent l="0" t="0" r="0" b="0"/>
            <wp:docPr id="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8"/>
                    <a:srcRect/>
                    <a:stretch>
                      <a:fillRect/>
                    </a:stretch>
                  </pic:blipFill>
                  <pic:spPr>
                    <a:xfrm>
                      <a:off x="0" y="0"/>
                      <a:ext cx="2733675" cy="2018695"/>
                    </a:xfrm>
                    <a:prstGeom prst="rect">
                      <a:avLst/>
                    </a:prstGeom>
                    <a:ln/>
                  </pic:spPr>
                </pic:pic>
              </a:graphicData>
            </a:graphic>
          </wp:inline>
        </w:drawing>
      </w:r>
    </w:p>
    <w:p w14:paraId="05F4D9C3" w14:textId="77777777" w:rsidR="00511FDA" w:rsidRDefault="00000000">
      <w:pPr>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Figure 11. Scatter plot that shows correlation of words in the corpus: red indicates negatives, blue indicates positives.</w:t>
      </w:r>
    </w:p>
    <w:p w14:paraId="1D52BC86" w14:textId="77777777" w:rsidR="00511FDA" w:rsidRDefault="00000000">
      <w:pPr>
        <w:rPr>
          <w:rFonts w:ascii="Times New Roman" w:eastAsia="Times New Roman" w:hAnsi="Times New Roman" w:cs="Times New Roman"/>
          <w:sz w:val="20"/>
          <w:szCs w:val="20"/>
        </w:rPr>
      </w:pPr>
      <w:r>
        <w:rPr>
          <w:rFonts w:ascii="Times New Roman" w:eastAsia="Times New Roman" w:hAnsi="Times New Roman" w:cs="Times New Roman"/>
          <w:sz w:val="20"/>
          <w:szCs w:val="20"/>
        </w:rPr>
        <w:t>B.</w:t>
      </w:r>
      <w:r>
        <w:rPr>
          <w:rFonts w:ascii="Times New Roman" w:eastAsia="Times New Roman" w:hAnsi="Times New Roman" w:cs="Times New Roman"/>
          <w:sz w:val="20"/>
          <w:szCs w:val="20"/>
        </w:rPr>
        <w:tab/>
        <w:t>Predictive Analysis</w:t>
      </w:r>
    </w:p>
    <w:p w14:paraId="0A171A61" w14:textId="77777777" w:rsidR="00511FDA" w:rsidRDefault="00000000">
      <w:pPr>
        <w:spacing w:line="360" w:lineRule="auto"/>
        <w:ind w:firstLine="72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At the beginning, our dataset had 6 features which were target, id, date, query, user and text. We chose two of them for our purposes which are target and text. We can see that the entropy decreases significantly after this transformation.</w:t>
      </w:r>
    </w:p>
    <w:p w14:paraId="335BA978" w14:textId="77777777" w:rsidR="00511FDA" w:rsidRDefault="00511FDA">
      <w:pPr>
        <w:rPr>
          <w:rFonts w:ascii="Times New Roman" w:eastAsia="Times New Roman" w:hAnsi="Times New Roman" w:cs="Times New Roman"/>
          <w:sz w:val="20"/>
          <w:szCs w:val="20"/>
        </w:rPr>
      </w:pPr>
    </w:p>
    <w:p w14:paraId="5E813D34" w14:textId="77777777" w:rsidR="00511FDA" w:rsidRDefault="00000000">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Information gain </w:t>
      </w:r>
    </w:p>
    <w:p w14:paraId="1F15E137" w14:textId="77777777" w:rsidR="00511FDA" w:rsidRDefault="00000000">
      <w:pPr>
        <w:rPr>
          <w:rFonts w:ascii="Times New Roman" w:eastAsia="Times New Roman" w:hAnsi="Times New Roman" w:cs="Times New Roman"/>
          <w:sz w:val="20"/>
          <w:szCs w:val="20"/>
        </w:rPr>
      </w:pPr>
      <w:r>
        <w:rPr>
          <w:rFonts w:ascii="Times New Roman" w:eastAsia="Times New Roman" w:hAnsi="Times New Roman" w:cs="Times New Roman"/>
          <w:sz w:val="20"/>
          <w:szCs w:val="20"/>
        </w:rPr>
        <w:t>First entropy of dataset = 41.082</w:t>
      </w:r>
    </w:p>
    <w:p w14:paraId="256DAEFC" w14:textId="77777777" w:rsidR="00511FDA" w:rsidRDefault="00000000">
      <w:pPr>
        <w:rPr>
          <w:rFonts w:ascii="Times New Roman" w:eastAsia="Times New Roman" w:hAnsi="Times New Roman" w:cs="Times New Roman"/>
          <w:sz w:val="20"/>
          <w:szCs w:val="20"/>
        </w:rPr>
      </w:pPr>
      <w:r>
        <w:rPr>
          <w:rFonts w:ascii="Times New Roman" w:eastAsia="Times New Roman" w:hAnsi="Times New Roman" w:cs="Times New Roman"/>
          <w:sz w:val="20"/>
          <w:szCs w:val="20"/>
        </w:rPr>
        <w:t>Entropy after preprocess = 14.733</w:t>
      </w:r>
    </w:p>
    <w:p w14:paraId="7BDEAF44" w14:textId="77777777" w:rsidR="00511FDA" w:rsidRDefault="00511FDA">
      <w:pPr>
        <w:rPr>
          <w:rFonts w:ascii="Times New Roman" w:eastAsia="Times New Roman" w:hAnsi="Times New Roman" w:cs="Times New Roman"/>
          <w:sz w:val="20"/>
          <w:szCs w:val="20"/>
        </w:rPr>
      </w:pPr>
    </w:p>
    <w:p w14:paraId="28F6CCF9" w14:textId="77777777" w:rsidR="00511FDA" w:rsidRDefault="00000000">
      <w:pPr>
        <w:spacing w:line="360" w:lineRule="auto"/>
        <w:ind w:firstLine="72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For classification/regression experiments, the test set percentage is set to be 20%. 6 different models that are applied are CNN Model-1, CNN </w:t>
      </w:r>
      <w:r>
        <w:rPr>
          <w:rFonts w:ascii="Times New Roman" w:eastAsia="Times New Roman" w:hAnsi="Times New Roman" w:cs="Times New Roman"/>
          <w:sz w:val="20"/>
          <w:szCs w:val="20"/>
        </w:rPr>
        <w:lastRenderedPageBreak/>
        <w:t>Model-2, LSTM Model-1, LSTM Model-2, Naive Bayes Model-1 and Naive Bayes Model-2.</w:t>
      </w:r>
    </w:p>
    <w:p w14:paraId="1F223D4F" w14:textId="77777777" w:rsidR="00511FDA" w:rsidRDefault="00511FDA">
      <w:pPr>
        <w:rPr>
          <w:rFonts w:ascii="Times New Roman" w:eastAsia="Times New Roman" w:hAnsi="Times New Roman" w:cs="Times New Roman"/>
          <w:sz w:val="20"/>
          <w:szCs w:val="20"/>
        </w:rPr>
      </w:pPr>
    </w:p>
    <w:p w14:paraId="7F96B2CC" w14:textId="77777777" w:rsidR="00511FDA" w:rsidRDefault="00000000">
      <w:pPr>
        <w:rPr>
          <w:rFonts w:ascii="Times New Roman" w:eastAsia="Times New Roman" w:hAnsi="Times New Roman" w:cs="Times New Roman"/>
          <w:sz w:val="20"/>
          <w:szCs w:val="20"/>
        </w:rPr>
      </w:pPr>
      <w:r>
        <w:rPr>
          <w:rFonts w:ascii="Times New Roman" w:eastAsia="Times New Roman" w:hAnsi="Times New Roman" w:cs="Times New Roman"/>
          <w:sz w:val="20"/>
          <w:szCs w:val="20"/>
        </w:rPr>
        <w:t>CNN Model - 1 :</w:t>
      </w:r>
    </w:p>
    <w:p w14:paraId="535637AA" w14:textId="77777777" w:rsidR="00511FDA" w:rsidRDefault="00000000">
      <w:pPr>
        <w:rPr>
          <w:rFonts w:ascii="Times New Roman" w:eastAsia="Times New Roman" w:hAnsi="Times New Roman" w:cs="Times New Roman"/>
          <w:sz w:val="20"/>
          <w:szCs w:val="20"/>
        </w:rPr>
      </w:pPr>
      <w:r>
        <w:rPr>
          <w:rFonts w:ascii="Times New Roman" w:eastAsia="Times New Roman" w:hAnsi="Times New Roman" w:cs="Times New Roman"/>
          <w:sz w:val="20"/>
          <w:szCs w:val="20"/>
        </w:rPr>
        <w:t>Conv1D = 64</w:t>
      </w:r>
    </w:p>
    <w:p w14:paraId="2DA262D4" w14:textId="77777777" w:rsidR="00511FDA" w:rsidRDefault="00000000">
      <w:pPr>
        <w:rPr>
          <w:rFonts w:ascii="Times New Roman" w:eastAsia="Times New Roman" w:hAnsi="Times New Roman" w:cs="Times New Roman"/>
          <w:sz w:val="20"/>
          <w:szCs w:val="20"/>
        </w:rPr>
      </w:pPr>
      <w:r>
        <w:rPr>
          <w:rFonts w:ascii="Times New Roman" w:eastAsia="Times New Roman" w:hAnsi="Times New Roman" w:cs="Times New Roman"/>
          <w:sz w:val="20"/>
          <w:szCs w:val="20"/>
        </w:rPr>
        <w:t>Dense = 512</w:t>
      </w:r>
    </w:p>
    <w:p w14:paraId="49B63256" w14:textId="77777777" w:rsidR="00511FDA" w:rsidRDefault="00000000">
      <w:pPr>
        <w:rPr>
          <w:rFonts w:ascii="Times New Roman" w:eastAsia="Times New Roman" w:hAnsi="Times New Roman" w:cs="Times New Roman"/>
          <w:sz w:val="20"/>
          <w:szCs w:val="20"/>
        </w:rPr>
      </w:pPr>
      <w:r>
        <w:rPr>
          <w:rFonts w:ascii="Times New Roman" w:eastAsia="Times New Roman" w:hAnsi="Times New Roman" w:cs="Times New Roman"/>
          <w:sz w:val="20"/>
          <w:szCs w:val="20"/>
        </w:rPr>
        <w:t>Dense = 512</w:t>
      </w:r>
    </w:p>
    <w:p w14:paraId="6DB5E67B" w14:textId="77777777" w:rsidR="00511FDA" w:rsidRDefault="00000000">
      <w:pPr>
        <w:rPr>
          <w:rFonts w:ascii="Times New Roman" w:eastAsia="Times New Roman" w:hAnsi="Times New Roman" w:cs="Times New Roman"/>
          <w:sz w:val="20"/>
          <w:szCs w:val="20"/>
        </w:rPr>
      </w:pPr>
      <w:r>
        <w:rPr>
          <w:rFonts w:ascii="Times New Roman" w:eastAsia="Times New Roman" w:hAnsi="Times New Roman" w:cs="Times New Roman"/>
          <w:sz w:val="20"/>
          <w:szCs w:val="20"/>
        </w:rPr>
        <w:t>1024 batch size</w:t>
      </w:r>
    </w:p>
    <w:p w14:paraId="7657E355" w14:textId="77777777" w:rsidR="00511FDA" w:rsidRDefault="00511FDA">
      <w:pPr>
        <w:ind w:firstLine="720"/>
        <w:rPr>
          <w:rFonts w:ascii="Times New Roman" w:eastAsia="Times New Roman" w:hAnsi="Times New Roman" w:cs="Times New Roman"/>
          <w:sz w:val="20"/>
          <w:szCs w:val="20"/>
        </w:rPr>
      </w:pPr>
    </w:p>
    <w:p w14:paraId="24B92E63" w14:textId="77777777" w:rsidR="00511FDA" w:rsidRDefault="00000000">
      <w:pPr>
        <w:rPr>
          <w:rFonts w:ascii="Times New Roman" w:eastAsia="Times New Roman" w:hAnsi="Times New Roman" w:cs="Times New Roman"/>
          <w:sz w:val="20"/>
          <w:szCs w:val="20"/>
        </w:rPr>
      </w:pPr>
      <w:r>
        <w:rPr>
          <w:rFonts w:ascii="Times New Roman" w:eastAsia="Times New Roman" w:hAnsi="Times New Roman" w:cs="Times New Roman"/>
          <w:sz w:val="20"/>
          <w:szCs w:val="20"/>
        </w:rPr>
        <w:t>CNN Model - 2 :</w:t>
      </w:r>
    </w:p>
    <w:p w14:paraId="6F356534" w14:textId="77777777" w:rsidR="00511FDA" w:rsidRDefault="00000000">
      <w:pPr>
        <w:rPr>
          <w:rFonts w:ascii="Times New Roman" w:eastAsia="Times New Roman" w:hAnsi="Times New Roman" w:cs="Times New Roman"/>
          <w:sz w:val="20"/>
          <w:szCs w:val="20"/>
        </w:rPr>
      </w:pPr>
      <w:r>
        <w:rPr>
          <w:rFonts w:ascii="Times New Roman" w:eastAsia="Times New Roman" w:hAnsi="Times New Roman" w:cs="Times New Roman"/>
          <w:sz w:val="20"/>
          <w:szCs w:val="20"/>
        </w:rPr>
        <w:t>Conv1D = 31</w:t>
      </w:r>
    </w:p>
    <w:p w14:paraId="6E78628A" w14:textId="77777777" w:rsidR="00511FDA" w:rsidRDefault="00000000">
      <w:pPr>
        <w:rPr>
          <w:rFonts w:ascii="Times New Roman" w:eastAsia="Times New Roman" w:hAnsi="Times New Roman" w:cs="Times New Roman"/>
          <w:sz w:val="20"/>
          <w:szCs w:val="20"/>
        </w:rPr>
      </w:pPr>
      <w:r>
        <w:rPr>
          <w:rFonts w:ascii="Times New Roman" w:eastAsia="Times New Roman" w:hAnsi="Times New Roman" w:cs="Times New Roman"/>
          <w:sz w:val="20"/>
          <w:szCs w:val="20"/>
        </w:rPr>
        <w:t>Dense = 256</w:t>
      </w:r>
    </w:p>
    <w:p w14:paraId="1B6942A5" w14:textId="77777777" w:rsidR="00511FDA" w:rsidRDefault="00000000">
      <w:pPr>
        <w:rPr>
          <w:rFonts w:ascii="Times New Roman" w:eastAsia="Times New Roman" w:hAnsi="Times New Roman" w:cs="Times New Roman"/>
          <w:sz w:val="20"/>
          <w:szCs w:val="20"/>
        </w:rPr>
      </w:pPr>
      <w:r>
        <w:rPr>
          <w:rFonts w:ascii="Times New Roman" w:eastAsia="Times New Roman" w:hAnsi="Times New Roman" w:cs="Times New Roman"/>
          <w:sz w:val="20"/>
          <w:szCs w:val="20"/>
        </w:rPr>
        <w:t>Dense = 256</w:t>
      </w:r>
    </w:p>
    <w:p w14:paraId="302E66D2" w14:textId="77777777" w:rsidR="00511FDA" w:rsidRDefault="00000000">
      <w:pPr>
        <w:rPr>
          <w:rFonts w:ascii="Times New Roman" w:eastAsia="Times New Roman" w:hAnsi="Times New Roman" w:cs="Times New Roman"/>
          <w:sz w:val="20"/>
          <w:szCs w:val="20"/>
        </w:rPr>
      </w:pPr>
      <w:r>
        <w:rPr>
          <w:rFonts w:ascii="Times New Roman" w:eastAsia="Times New Roman" w:hAnsi="Times New Roman" w:cs="Times New Roman"/>
          <w:sz w:val="20"/>
          <w:szCs w:val="20"/>
        </w:rPr>
        <w:t>512 batch size</w:t>
      </w:r>
    </w:p>
    <w:p w14:paraId="7F2B4693" w14:textId="77777777" w:rsidR="00511FDA" w:rsidRDefault="00511FDA">
      <w:pPr>
        <w:ind w:firstLine="720"/>
        <w:rPr>
          <w:rFonts w:ascii="Times New Roman" w:eastAsia="Times New Roman" w:hAnsi="Times New Roman" w:cs="Times New Roman"/>
          <w:sz w:val="20"/>
          <w:szCs w:val="20"/>
        </w:rPr>
      </w:pPr>
    </w:p>
    <w:p w14:paraId="3A3F6FC3" w14:textId="77777777" w:rsidR="00511FDA" w:rsidRDefault="00000000">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LSTM Model - 1 : </w:t>
      </w:r>
    </w:p>
    <w:p w14:paraId="2EAF5725" w14:textId="77777777" w:rsidR="00511FDA" w:rsidRDefault="00000000">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1024  Batch size </w:t>
      </w:r>
    </w:p>
    <w:p w14:paraId="17AEEEFA" w14:textId="77777777" w:rsidR="00511FDA" w:rsidRDefault="00511FDA">
      <w:pPr>
        <w:rPr>
          <w:rFonts w:ascii="Times New Roman" w:eastAsia="Times New Roman" w:hAnsi="Times New Roman" w:cs="Times New Roman"/>
          <w:sz w:val="20"/>
          <w:szCs w:val="20"/>
        </w:rPr>
      </w:pPr>
    </w:p>
    <w:p w14:paraId="2D1299B4" w14:textId="77777777" w:rsidR="00511FDA" w:rsidRDefault="00000000">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LSTM Model - 2 :  </w:t>
      </w:r>
    </w:p>
    <w:p w14:paraId="3D9F60AA" w14:textId="77777777" w:rsidR="00511FDA" w:rsidRDefault="00000000">
      <w:pPr>
        <w:rPr>
          <w:rFonts w:ascii="Times New Roman" w:eastAsia="Times New Roman" w:hAnsi="Times New Roman" w:cs="Times New Roman"/>
          <w:sz w:val="20"/>
          <w:szCs w:val="20"/>
        </w:rPr>
      </w:pPr>
      <w:r>
        <w:rPr>
          <w:rFonts w:ascii="Times New Roman" w:eastAsia="Times New Roman" w:hAnsi="Times New Roman" w:cs="Times New Roman"/>
          <w:sz w:val="20"/>
          <w:szCs w:val="20"/>
        </w:rPr>
        <w:t>512 Batch size</w:t>
      </w:r>
    </w:p>
    <w:p w14:paraId="264C1E2B" w14:textId="77777777" w:rsidR="00511FDA" w:rsidRDefault="00511FDA">
      <w:pPr>
        <w:ind w:firstLine="720"/>
        <w:rPr>
          <w:rFonts w:ascii="Times New Roman" w:eastAsia="Times New Roman" w:hAnsi="Times New Roman" w:cs="Times New Roman"/>
          <w:sz w:val="20"/>
          <w:szCs w:val="20"/>
        </w:rPr>
      </w:pPr>
    </w:p>
    <w:p w14:paraId="512E2B3E" w14:textId="77777777" w:rsidR="00511FDA" w:rsidRDefault="00000000">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Multinomial Naive Bayes Model - 1 : </w:t>
      </w:r>
    </w:p>
    <w:p w14:paraId="733DB845" w14:textId="77777777" w:rsidR="00511FDA" w:rsidRDefault="00000000">
      <w:pPr>
        <w:rPr>
          <w:rFonts w:ascii="Times New Roman" w:eastAsia="Times New Roman" w:hAnsi="Times New Roman" w:cs="Times New Roman"/>
          <w:sz w:val="20"/>
          <w:szCs w:val="20"/>
        </w:rPr>
      </w:pPr>
      <w:r>
        <w:rPr>
          <w:rFonts w:ascii="Times New Roman" w:eastAsia="Times New Roman" w:hAnsi="Times New Roman" w:cs="Times New Roman"/>
          <w:sz w:val="20"/>
          <w:szCs w:val="20"/>
        </w:rPr>
        <w:t>Count Vectorizer</w:t>
      </w:r>
    </w:p>
    <w:p w14:paraId="21D32B99" w14:textId="77777777" w:rsidR="00511FDA" w:rsidRDefault="00511FDA">
      <w:pPr>
        <w:rPr>
          <w:rFonts w:ascii="Times New Roman" w:eastAsia="Times New Roman" w:hAnsi="Times New Roman" w:cs="Times New Roman"/>
          <w:sz w:val="20"/>
          <w:szCs w:val="20"/>
        </w:rPr>
      </w:pPr>
    </w:p>
    <w:p w14:paraId="3D3C623A" w14:textId="77777777" w:rsidR="00511FDA" w:rsidRDefault="00000000">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Multinomial Naive Bayes Model - 2 : </w:t>
      </w:r>
    </w:p>
    <w:p w14:paraId="50911626" w14:textId="77777777" w:rsidR="00511FDA" w:rsidRDefault="00000000">
      <w:pPr>
        <w:rPr>
          <w:rFonts w:ascii="Times New Roman" w:eastAsia="Times New Roman" w:hAnsi="Times New Roman" w:cs="Times New Roman"/>
          <w:sz w:val="20"/>
          <w:szCs w:val="20"/>
        </w:rPr>
      </w:pPr>
      <w:r>
        <w:rPr>
          <w:rFonts w:ascii="Times New Roman" w:eastAsia="Times New Roman" w:hAnsi="Times New Roman" w:cs="Times New Roman"/>
          <w:sz w:val="20"/>
          <w:szCs w:val="20"/>
        </w:rPr>
        <w:t>TF-IDF Vectorizer</w:t>
      </w:r>
    </w:p>
    <w:p w14:paraId="690B89CB" w14:textId="77777777" w:rsidR="00511FDA" w:rsidRDefault="00511FDA">
      <w:pPr>
        <w:rPr>
          <w:rFonts w:ascii="Times New Roman" w:eastAsia="Times New Roman" w:hAnsi="Times New Roman" w:cs="Times New Roman"/>
          <w:sz w:val="20"/>
          <w:szCs w:val="20"/>
        </w:rPr>
      </w:pPr>
    </w:p>
    <w:p w14:paraId="7AB2105A" w14:textId="77777777" w:rsidR="00511FDA" w:rsidRDefault="00000000">
      <w:pPr>
        <w:ind w:firstLine="720"/>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Precision, recall, f1 score and accuracy of the models are shown below. </w:t>
      </w:r>
    </w:p>
    <w:p w14:paraId="1C2A4435" w14:textId="77777777" w:rsidR="00511FDA" w:rsidRDefault="00511FDA">
      <w:pPr>
        <w:ind w:firstLine="720"/>
        <w:rPr>
          <w:rFonts w:ascii="Times New Roman" w:eastAsia="Times New Roman" w:hAnsi="Times New Roman" w:cs="Times New Roman"/>
          <w:sz w:val="20"/>
          <w:szCs w:val="20"/>
        </w:rPr>
      </w:pPr>
    </w:p>
    <w:p w14:paraId="1C87744E" w14:textId="77777777" w:rsidR="00511FDA" w:rsidRDefault="00511FDA">
      <w:pPr>
        <w:rPr>
          <w:rFonts w:ascii="Times New Roman" w:eastAsia="Times New Roman" w:hAnsi="Times New Roman" w:cs="Times New Roman"/>
          <w:sz w:val="20"/>
          <w:szCs w:val="20"/>
        </w:rPr>
      </w:pPr>
    </w:p>
    <w:p w14:paraId="1385A004" w14:textId="77777777" w:rsidR="00511FDA" w:rsidRDefault="00000000">
      <w:pPr>
        <w:jc w:val="center"/>
        <w:rPr>
          <w:rFonts w:ascii="Times New Roman" w:eastAsia="Times New Roman" w:hAnsi="Times New Roman" w:cs="Times New Roman"/>
          <w:sz w:val="21"/>
          <w:szCs w:val="21"/>
        </w:rPr>
      </w:pPr>
      <w:r>
        <w:rPr>
          <w:rFonts w:ascii="Times New Roman" w:eastAsia="Times New Roman" w:hAnsi="Times New Roman" w:cs="Times New Roman"/>
          <w:noProof/>
          <w:sz w:val="21"/>
          <w:szCs w:val="21"/>
        </w:rPr>
        <w:drawing>
          <wp:inline distT="114300" distB="114300" distL="114300" distR="114300" wp14:anchorId="131814FE" wp14:editId="1DEA07FA">
            <wp:extent cx="2331205" cy="855901"/>
            <wp:effectExtent l="0" t="0" r="0" b="0"/>
            <wp:docPr id="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9"/>
                    <a:srcRect t="3067"/>
                    <a:stretch>
                      <a:fillRect/>
                    </a:stretch>
                  </pic:blipFill>
                  <pic:spPr>
                    <a:xfrm>
                      <a:off x="0" y="0"/>
                      <a:ext cx="2331205" cy="855901"/>
                    </a:xfrm>
                    <a:prstGeom prst="rect">
                      <a:avLst/>
                    </a:prstGeom>
                    <a:ln/>
                  </pic:spPr>
                </pic:pic>
              </a:graphicData>
            </a:graphic>
          </wp:inline>
        </w:drawing>
      </w:r>
    </w:p>
    <w:p w14:paraId="08587E77" w14:textId="77777777" w:rsidR="00511FDA" w:rsidRDefault="00000000">
      <w:pPr>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Figure 12. Precision, recall, f1 score and accuracy of the CNN Model-1</w:t>
      </w:r>
    </w:p>
    <w:p w14:paraId="45F859DF" w14:textId="77777777" w:rsidR="00511FDA" w:rsidRDefault="00511FDA">
      <w:pPr>
        <w:jc w:val="center"/>
        <w:rPr>
          <w:rFonts w:ascii="Times New Roman" w:eastAsia="Times New Roman" w:hAnsi="Times New Roman" w:cs="Times New Roman"/>
          <w:sz w:val="20"/>
          <w:szCs w:val="20"/>
        </w:rPr>
      </w:pPr>
    </w:p>
    <w:p w14:paraId="639C9428" w14:textId="77777777" w:rsidR="00511FDA" w:rsidRDefault="00000000">
      <w:pPr>
        <w:jc w:val="center"/>
        <w:rPr>
          <w:rFonts w:ascii="Times New Roman" w:eastAsia="Times New Roman" w:hAnsi="Times New Roman" w:cs="Times New Roman"/>
          <w:sz w:val="21"/>
          <w:szCs w:val="21"/>
        </w:rPr>
      </w:pPr>
      <w:r>
        <w:rPr>
          <w:rFonts w:ascii="Times New Roman" w:eastAsia="Times New Roman" w:hAnsi="Times New Roman" w:cs="Times New Roman"/>
          <w:noProof/>
          <w:sz w:val="21"/>
          <w:szCs w:val="21"/>
        </w:rPr>
        <w:drawing>
          <wp:inline distT="114300" distB="114300" distL="114300" distR="114300" wp14:anchorId="3640C209" wp14:editId="6D60A04B">
            <wp:extent cx="2317618" cy="811655"/>
            <wp:effectExtent l="0" t="0" r="0" b="0"/>
            <wp:docPr id="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0"/>
                    <a:srcRect/>
                    <a:stretch>
                      <a:fillRect/>
                    </a:stretch>
                  </pic:blipFill>
                  <pic:spPr>
                    <a:xfrm>
                      <a:off x="0" y="0"/>
                      <a:ext cx="2317618" cy="811655"/>
                    </a:xfrm>
                    <a:prstGeom prst="rect">
                      <a:avLst/>
                    </a:prstGeom>
                    <a:ln/>
                  </pic:spPr>
                </pic:pic>
              </a:graphicData>
            </a:graphic>
          </wp:inline>
        </w:drawing>
      </w:r>
    </w:p>
    <w:p w14:paraId="08EC9BB3" w14:textId="77777777" w:rsidR="00511FDA"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sz w:val="16"/>
          <w:szCs w:val="16"/>
        </w:rPr>
        <w:t>Figure 13. Precision, recall, f1 score and accuracy of the CNN Model-2</w:t>
      </w:r>
    </w:p>
    <w:p w14:paraId="781DDB58" w14:textId="77777777" w:rsidR="00511FDA" w:rsidRDefault="00000000">
      <w:pPr>
        <w:jc w:val="center"/>
        <w:rPr>
          <w:rFonts w:ascii="Times New Roman" w:eastAsia="Times New Roman" w:hAnsi="Times New Roman" w:cs="Times New Roman"/>
          <w:sz w:val="21"/>
          <w:szCs w:val="21"/>
        </w:rPr>
      </w:pPr>
      <w:r>
        <w:rPr>
          <w:rFonts w:ascii="Times New Roman" w:eastAsia="Times New Roman" w:hAnsi="Times New Roman" w:cs="Times New Roman"/>
          <w:noProof/>
          <w:sz w:val="21"/>
          <w:szCs w:val="21"/>
        </w:rPr>
        <w:drawing>
          <wp:inline distT="114300" distB="114300" distL="114300" distR="114300" wp14:anchorId="2EF252F6" wp14:editId="216568A2">
            <wp:extent cx="2471738" cy="836736"/>
            <wp:effectExtent l="0" t="0" r="0" b="0"/>
            <wp:docPr id="2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1"/>
                    <a:srcRect/>
                    <a:stretch>
                      <a:fillRect/>
                    </a:stretch>
                  </pic:blipFill>
                  <pic:spPr>
                    <a:xfrm>
                      <a:off x="0" y="0"/>
                      <a:ext cx="2471738" cy="836736"/>
                    </a:xfrm>
                    <a:prstGeom prst="rect">
                      <a:avLst/>
                    </a:prstGeom>
                    <a:ln/>
                  </pic:spPr>
                </pic:pic>
              </a:graphicData>
            </a:graphic>
          </wp:inline>
        </w:drawing>
      </w:r>
    </w:p>
    <w:p w14:paraId="2C74BD73" w14:textId="77777777" w:rsidR="00511FDA"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sz w:val="16"/>
          <w:szCs w:val="16"/>
        </w:rPr>
        <w:t>Figure 14. Precision, recall, f1 score and accuracy of the LSTM Model-1</w:t>
      </w:r>
    </w:p>
    <w:p w14:paraId="1594AFA2" w14:textId="77777777" w:rsidR="00511FDA" w:rsidRDefault="00000000">
      <w:pPr>
        <w:jc w:val="center"/>
        <w:rPr>
          <w:rFonts w:ascii="Times New Roman" w:eastAsia="Times New Roman" w:hAnsi="Times New Roman" w:cs="Times New Roman"/>
          <w:sz w:val="21"/>
          <w:szCs w:val="21"/>
        </w:rPr>
      </w:pPr>
      <w:r>
        <w:rPr>
          <w:rFonts w:ascii="Times New Roman" w:eastAsia="Times New Roman" w:hAnsi="Times New Roman" w:cs="Times New Roman"/>
          <w:noProof/>
          <w:sz w:val="21"/>
          <w:szCs w:val="21"/>
        </w:rPr>
        <w:drawing>
          <wp:inline distT="114300" distB="114300" distL="114300" distR="114300" wp14:anchorId="4A6BCA58" wp14:editId="243E745A">
            <wp:extent cx="2386013" cy="757910"/>
            <wp:effectExtent l="0" t="0" r="0" b="0"/>
            <wp:docPr id="3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2"/>
                    <a:srcRect/>
                    <a:stretch>
                      <a:fillRect/>
                    </a:stretch>
                  </pic:blipFill>
                  <pic:spPr>
                    <a:xfrm>
                      <a:off x="0" y="0"/>
                      <a:ext cx="2386013" cy="757910"/>
                    </a:xfrm>
                    <a:prstGeom prst="rect">
                      <a:avLst/>
                    </a:prstGeom>
                    <a:ln/>
                  </pic:spPr>
                </pic:pic>
              </a:graphicData>
            </a:graphic>
          </wp:inline>
        </w:drawing>
      </w:r>
    </w:p>
    <w:p w14:paraId="04229EF0" w14:textId="77777777" w:rsidR="00511FDA"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sz w:val="16"/>
          <w:szCs w:val="16"/>
        </w:rPr>
        <w:t>Figure 15. Precision, recall, f1 score and accuracy of the LSTM Model-2</w:t>
      </w:r>
    </w:p>
    <w:p w14:paraId="3F3822CC" w14:textId="77777777" w:rsidR="00511FDA" w:rsidRDefault="00000000">
      <w:pPr>
        <w:jc w:val="center"/>
        <w:rPr>
          <w:rFonts w:ascii="Times New Roman" w:eastAsia="Times New Roman" w:hAnsi="Times New Roman" w:cs="Times New Roman"/>
          <w:sz w:val="21"/>
          <w:szCs w:val="21"/>
        </w:rPr>
      </w:pPr>
      <w:r>
        <w:rPr>
          <w:rFonts w:ascii="Times New Roman" w:eastAsia="Times New Roman" w:hAnsi="Times New Roman" w:cs="Times New Roman"/>
          <w:noProof/>
          <w:sz w:val="21"/>
          <w:szCs w:val="21"/>
        </w:rPr>
        <w:drawing>
          <wp:inline distT="114300" distB="114300" distL="114300" distR="114300" wp14:anchorId="0B026722" wp14:editId="763B2CEF">
            <wp:extent cx="2462213" cy="761218"/>
            <wp:effectExtent l="0" t="0" r="0" b="0"/>
            <wp:docPr id="24"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3"/>
                    <a:srcRect t="4282"/>
                    <a:stretch>
                      <a:fillRect/>
                    </a:stretch>
                  </pic:blipFill>
                  <pic:spPr>
                    <a:xfrm>
                      <a:off x="0" y="0"/>
                      <a:ext cx="2462213" cy="761218"/>
                    </a:xfrm>
                    <a:prstGeom prst="rect">
                      <a:avLst/>
                    </a:prstGeom>
                    <a:ln/>
                  </pic:spPr>
                </pic:pic>
              </a:graphicData>
            </a:graphic>
          </wp:inline>
        </w:drawing>
      </w:r>
    </w:p>
    <w:p w14:paraId="679BBC21" w14:textId="77777777" w:rsidR="00511FDA"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sz w:val="16"/>
          <w:szCs w:val="16"/>
        </w:rPr>
        <w:t>Figure 16. Precision, recall, f1 score and accuracy of the Multinomial Naive Bayes Model - 1 (CountVectorizer)</w:t>
      </w:r>
    </w:p>
    <w:p w14:paraId="5C8D3DE4" w14:textId="77777777" w:rsidR="00511FDA" w:rsidRDefault="00000000">
      <w:pPr>
        <w:jc w:val="center"/>
        <w:rPr>
          <w:rFonts w:ascii="Times New Roman" w:eastAsia="Times New Roman" w:hAnsi="Times New Roman" w:cs="Times New Roman"/>
          <w:sz w:val="21"/>
          <w:szCs w:val="21"/>
        </w:rPr>
      </w:pPr>
      <w:r>
        <w:rPr>
          <w:rFonts w:ascii="Times New Roman" w:eastAsia="Times New Roman" w:hAnsi="Times New Roman" w:cs="Times New Roman"/>
          <w:noProof/>
          <w:sz w:val="21"/>
          <w:szCs w:val="21"/>
        </w:rPr>
        <w:drawing>
          <wp:inline distT="114300" distB="114300" distL="114300" distR="114300" wp14:anchorId="5737C5C2" wp14:editId="11AA83EA">
            <wp:extent cx="2437256" cy="874661"/>
            <wp:effectExtent l="0" t="0" r="0" b="0"/>
            <wp:docPr id="2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4"/>
                    <a:srcRect/>
                    <a:stretch>
                      <a:fillRect/>
                    </a:stretch>
                  </pic:blipFill>
                  <pic:spPr>
                    <a:xfrm>
                      <a:off x="0" y="0"/>
                      <a:ext cx="2437256" cy="874661"/>
                    </a:xfrm>
                    <a:prstGeom prst="rect">
                      <a:avLst/>
                    </a:prstGeom>
                    <a:ln/>
                  </pic:spPr>
                </pic:pic>
              </a:graphicData>
            </a:graphic>
          </wp:inline>
        </w:drawing>
      </w:r>
    </w:p>
    <w:p w14:paraId="318C2FFE" w14:textId="77777777" w:rsidR="00511FDA" w:rsidRDefault="00000000">
      <w:pPr>
        <w:jc w:val="center"/>
        <w:rPr>
          <w:rFonts w:ascii="Times New Roman" w:eastAsia="Times New Roman" w:hAnsi="Times New Roman" w:cs="Times New Roman"/>
          <w:sz w:val="21"/>
          <w:szCs w:val="21"/>
        </w:rPr>
      </w:pPr>
      <w:r>
        <w:rPr>
          <w:rFonts w:ascii="Times New Roman" w:eastAsia="Times New Roman" w:hAnsi="Times New Roman" w:cs="Times New Roman"/>
          <w:sz w:val="16"/>
          <w:szCs w:val="16"/>
        </w:rPr>
        <w:t>Figure 17. Precision, recall, f1 score and accuracy of the Multinomial Naive Bayes Model - 2 (TF-IDF Vectorizer)</w:t>
      </w:r>
    </w:p>
    <w:p w14:paraId="6A19E6C8" w14:textId="77777777" w:rsidR="00511FDA" w:rsidRDefault="00511FDA">
      <w:pPr>
        <w:rPr>
          <w:rFonts w:ascii="Times New Roman" w:eastAsia="Times New Roman" w:hAnsi="Times New Roman" w:cs="Times New Roman"/>
          <w:sz w:val="21"/>
          <w:szCs w:val="21"/>
        </w:rPr>
      </w:pPr>
    </w:p>
    <w:p w14:paraId="7EB779BE" w14:textId="77777777" w:rsidR="00511FDA" w:rsidRDefault="00000000">
      <w:pPr>
        <w:spacing w:line="360" w:lineRule="auto"/>
        <w:ind w:firstLine="72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After determining the evaluation metrics, ROC curves of the models are formed. Also, AUC values are calculated and shown at the bottom of each graph. </w:t>
      </w:r>
    </w:p>
    <w:p w14:paraId="5FC66E39" w14:textId="77777777" w:rsidR="00511FDA" w:rsidRDefault="00511FDA">
      <w:pPr>
        <w:rPr>
          <w:rFonts w:ascii="Times New Roman" w:eastAsia="Times New Roman" w:hAnsi="Times New Roman" w:cs="Times New Roman"/>
          <w:sz w:val="20"/>
          <w:szCs w:val="20"/>
        </w:rPr>
      </w:pPr>
    </w:p>
    <w:p w14:paraId="5A7F78D1" w14:textId="77777777" w:rsidR="00511FDA"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noProof/>
          <w:sz w:val="20"/>
          <w:szCs w:val="20"/>
        </w:rPr>
        <w:drawing>
          <wp:inline distT="114300" distB="114300" distL="114300" distR="114300" wp14:anchorId="559352B7" wp14:editId="0FD924DA">
            <wp:extent cx="2235038" cy="1607010"/>
            <wp:effectExtent l="0" t="0" r="0" b="0"/>
            <wp:docPr id="29"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5"/>
                    <a:srcRect/>
                    <a:stretch>
                      <a:fillRect/>
                    </a:stretch>
                  </pic:blipFill>
                  <pic:spPr>
                    <a:xfrm>
                      <a:off x="0" y="0"/>
                      <a:ext cx="2235038" cy="1607010"/>
                    </a:xfrm>
                    <a:prstGeom prst="rect">
                      <a:avLst/>
                    </a:prstGeom>
                    <a:ln/>
                  </pic:spPr>
                </pic:pic>
              </a:graphicData>
            </a:graphic>
          </wp:inline>
        </w:drawing>
      </w:r>
    </w:p>
    <w:p w14:paraId="674ACA48" w14:textId="77777777" w:rsidR="00511FDA" w:rsidRDefault="00000000">
      <w:pPr>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Figure 18. ROC Curve of CNN Model-1 and CNN Model-2</w:t>
      </w:r>
    </w:p>
    <w:p w14:paraId="3B3F1CA0" w14:textId="77777777" w:rsidR="00511FDA" w:rsidRDefault="00511FDA">
      <w:pPr>
        <w:jc w:val="center"/>
        <w:rPr>
          <w:rFonts w:ascii="Times New Roman" w:eastAsia="Times New Roman" w:hAnsi="Times New Roman" w:cs="Times New Roman"/>
          <w:sz w:val="20"/>
          <w:szCs w:val="20"/>
        </w:rPr>
      </w:pPr>
    </w:p>
    <w:p w14:paraId="7F39F240" w14:textId="77777777" w:rsidR="00511FDA"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noProof/>
          <w:sz w:val="20"/>
          <w:szCs w:val="20"/>
        </w:rPr>
        <w:drawing>
          <wp:inline distT="114300" distB="114300" distL="114300" distR="114300" wp14:anchorId="18678807" wp14:editId="56DA3D4C">
            <wp:extent cx="2452688" cy="1502384"/>
            <wp:effectExtent l="0" t="0" r="0" b="0"/>
            <wp:docPr id="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6"/>
                    <a:srcRect/>
                    <a:stretch>
                      <a:fillRect/>
                    </a:stretch>
                  </pic:blipFill>
                  <pic:spPr>
                    <a:xfrm>
                      <a:off x="0" y="0"/>
                      <a:ext cx="2452688" cy="1502384"/>
                    </a:xfrm>
                    <a:prstGeom prst="rect">
                      <a:avLst/>
                    </a:prstGeom>
                    <a:ln/>
                  </pic:spPr>
                </pic:pic>
              </a:graphicData>
            </a:graphic>
          </wp:inline>
        </w:drawing>
      </w:r>
    </w:p>
    <w:p w14:paraId="6D0F7011" w14:textId="77777777" w:rsidR="00511FDA"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sz w:val="16"/>
          <w:szCs w:val="16"/>
        </w:rPr>
        <w:t>Figure 19. ROC Curve of LSTM Model-1 and LSTM Model-2.</w:t>
      </w:r>
    </w:p>
    <w:p w14:paraId="044B2EE5" w14:textId="77777777" w:rsidR="00511FDA"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noProof/>
          <w:sz w:val="20"/>
          <w:szCs w:val="20"/>
        </w:rPr>
        <w:lastRenderedPageBreak/>
        <w:drawing>
          <wp:inline distT="114300" distB="114300" distL="114300" distR="114300" wp14:anchorId="0D6E74C3" wp14:editId="618222BF">
            <wp:extent cx="2300288" cy="1565965"/>
            <wp:effectExtent l="0" t="0" r="0" b="0"/>
            <wp:docPr id="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7"/>
                    <a:srcRect/>
                    <a:stretch>
                      <a:fillRect/>
                    </a:stretch>
                  </pic:blipFill>
                  <pic:spPr>
                    <a:xfrm>
                      <a:off x="0" y="0"/>
                      <a:ext cx="2300288" cy="1565965"/>
                    </a:xfrm>
                    <a:prstGeom prst="rect">
                      <a:avLst/>
                    </a:prstGeom>
                    <a:ln/>
                  </pic:spPr>
                </pic:pic>
              </a:graphicData>
            </a:graphic>
          </wp:inline>
        </w:drawing>
      </w:r>
    </w:p>
    <w:p w14:paraId="5352BE43" w14:textId="77777777" w:rsidR="00511FDA" w:rsidRDefault="00000000">
      <w:pPr>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Figure 20. ROC Curve of best LSTM model and best CNN model.</w:t>
      </w:r>
    </w:p>
    <w:p w14:paraId="2859FD96" w14:textId="77777777" w:rsidR="00511FDA" w:rsidRDefault="00511FDA">
      <w:pPr>
        <w:rPr>
          <w:rFonts w:ascii="Times New Roman" w:eastAsia="Times New Roman" w:hAnsi="Times New Roman" w:cs="Times New Roman"/>
          <w:sz w:val="16"/>
          <w:szCs w:val="16"/>
        </w:rPr>
      </w:pPr>
    </w:p>
    <w:p w14:paraId="1F6236E4" w14:textId="77777777" w:rsidR="00511FDA" w:rsidRDefault="00000000">
      <w:pPr>
        <w:spacing w:line="360" w:lineRule="auto"/>
        <w:ind w:firstLine="72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Confusion matrices of the 6 model used to train the data, including the best performing model LSTM-1, are as follows:</w:t>
      </w:r>
    </w:p>
    <w:p w14:paraId="15E082AD" w14:textId="77777777" w:rsidR="00511FDA"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noProof/>
          <w:sz w:val="20"/>
          <w:szCs w:val="20"/>
        </w:rPr>
        <w:drawing>
          <wp:inline distT="114300" distB="114300" distL="114300" distR="114300" wp14:anchorId="587BE548" wp14:editId="2417EA94">
            <wp:extent cx="2243138" cy="1489967"/>
            <wp:effectExtent l="0" t="0" r="0" b="0"/>
            <wp:docPr id="1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8"/>
                    <a:srcRect/>
                    <a:stretch>
                      <a:fillRect/>
                    </a:stretch>
                  </pic:blipFill>
                  <pic:spPr>
                    <a:xfrm>
                      <a:off x="0" y="0"/>
                      <a:ext cx="2243138" cy="1489967"/>
                    </a:xfrm>
                    <a:prstGeom prst="rect">
                      <a:avLst/>
                    </a:prstGeom>
                    <a:ln/>
                  </pic:spPr>
                </pic:pic>
              </a:graphicData>
            </a:graphic>
          </wp:inline>
        </w:drawing>
      </w:r>
    </w:p>
    <w:p w14:paraId="6101E303" w14:textId="77777777" w:rsidR="00511FDA"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sz w:val="16"/>
          <w:szCs w:val="16"/>
        </w:rPr>
        <w:t>Figure 21. Confusion Matrix of CNN Model - 1.</w:t>
      </w:r>
    </w:p>
    <w:p w14:paraId="206EE4D3" w14:textId="77777777" w:rsidR="00511FDA"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noProof/>
          <w:sz w:val="20"/>
          <w:szCs w:val="20"/>
        </w:rPr>
        <w:drawing>
          <wp:inline distT="114300" distB="114300" distL="114300" distR="114300" wp14:anchorId="448EE710" wp14:editId="39432C9A">
            <wp:extent cx="2246548" cy="1491159"/>
            <wp:effectExtent l="0" t="0" r="0" b="0"/>
            <wp:docPr id="1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9"/>
                    <a:srcRect/>
                    <a:stretch>
                      <a:fillRect/>
                    </a:stretch>
                  </pic:blipFill>
                  <pic:spPr>
                    <a:xfrm>
                      <a:off x="0" y="0"/>
                      <a:ext cx="2246548" cy="1491159"/>
                    </a:xfrm>
                    <a:prstGeom prst="rect">
                      <a:avLst/>
                    </a:prstGeom>
                    <a:ln/>
                  </pic:spPr>
                </pic:pic>
              </a:graphicData>
            </a:graphic>
          </wp:inline>
        </w:drawing>
      </w:r>
    </w:p>
    <w:p w14:paraId="594D3A5C" w14:textId="77777777" w:rsidR="00511FDA"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sz w:val="16"/>
          <w:szCs w:val="16"/>
        </w:rPr>
        <w:t>Figure 22. Confusion Matrix of CNN Model - 2.</w:t>
      </w:r>
    </w:p>
    <w:p w14:paraId="02C4AEBF" w14:textId="77777777" w:rsidR="00511FDA"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noProof/>
          <w:sz w:val="20"/>
          <w:szCs w:val="20"/>
        </w:rPr>
        <w:drawing>
          <wp:inline distT="114300" distB="114300" distL="114300" distR="114300" wp14:anchorId="6112D6FA" wp14:editId="2ACE1627">
            <wp:extent cx="2049300" cy="2122289"/>
            <wp:effectExtent l="0" t="0" r="0" b="0"/>
            <wp:docPr id="1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0"/>
                    <a:srcRect/>
                    <a:stretch>
                      <a:fillRect/>
                    </a:stretch>
                  </pic:blipFill>
                  <pic:spPr>
                    <a:xfrm>
                      <a:off x="0" y="0"/>
                      <a:ext cx="2049300" cy="2122289"/>
                    </a:xfrm>
                    <a:prstGeom prst="rect">
                      <a:avLst/>
                    </a:prstGeom>
                    <a:ln/>
                  </pic:spPr>
                </pic:pic>
              </a:graphicData>
            </a:graphic>
          </wp:inline>
        </w:drawing>
      </w:r>
    </w:p>
    <w:p w14:paraId="4E708843" w14:textId="77777777" w:rsidR="00511FDA"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sz w:val="16"/>
          <w:szCs w:val="16"/>
        </w:rPr>
        <w:t>Figure 23. Confusion Matrix of LSTM Model - 1.</w:t>
      </w:r>
    </w:p>
    <w:p w14:paraId="4E2858FE" w14:textId="77777777" w:rsidR="00511FDA"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noProof/>
          <w:sz w:val="20"/>
          <w:szCs w:val="20"/>
        </w:rPr>
        <w:drawing>
          <wp:inline distT="114300" distB="114300" distL="114300" distR="114300" wp14:anchorId="3F34AE22" wp14:editId="630931A1">
            <wp:extent cx="2128838" cy="2137858"/>
            <wp:effectExtent l="0" t="0" r="0" b="0"/>
            <wp:docPr id="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1"/>
                    <a:srcRect/>
                    <a:stretch>
                      <a:fillRect/>
                    </a:stretch>
                  </pic:blipFill>
                  <pic:spPr>
                    <a:xfrm>
                      <a:off x="0" y="0"/>
                      <a:ext cx="2128838" cy="2137858"/>
                    </a:xfrm>
                    <a:prstGeom prst="rect">
                      <a:avLst/>
                    </a:prstGeom>
                    <a:ln/>
                  </pic:spPr>
                </pic:pic>
              </a:graphicData>
            </a:graphic>
          </wp:inline>
        </w:drawing>
      </w:r>
    </w:p>
    <w:p w14:paraId="7CEAF345" w14:textId="77777777" w:rsidR="00511FDA"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sz w:val="16"/>
          <w:szCs w:val="16"/>
        </w:rPr>
        <w:t>Figure 24. Confusion Matrix of LSTM Model - 2.</w:t>
      </w:r>
    </w:p>
    <w:p w14:paraId="5C838697" w14:textId="77777777" w:rsidR="00511FDA"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noProof/>
          <w:sz w:val="20"/>
          <w:szCs w:val="20"/>
        </w:rPr>
        <w:drawing>
          <wp:inline distT="114300" distB="114300" distL="114300" distR="114300" wp14:anchorId="72C1E12D" wp14:editId="12E86693">
            <wp:extent cx="2108841" cy="2011781"/>
            <wp:effectExtent l="0" t="0" r="0" b="0"/>
            <wp:docPr id="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2"/>
                    <a:srcRect/>
                    <a:stretch>
                      <a:fillRect/>
                    </a:stretch>
                  </pic:blipFill>
                  <pic:spPr>
                    <a:xfrm>
                      <a:off x="0" y="0"/>
                      <a:ext cx="2108841" cy="2011781"/>
                    </a:xfrm>
                    <a:prstGeom prst="rect">
                      <a:avLst/>
                    </a:prstGeom>
                    <a:ln/>
                  </pic:spPr>
                </pic:pic>
              </a:graphicData>
            </a:graphic>
          </wp:inline>
        </w:drawing>
      </w:r>
    </w:p>
    <w:p w14:paraId="3CCF37AE" w14:textId="77777777" w:rsidR="00511FDA"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sz w:val="16"/>
          <w:szCs w:val="16"/>
        </w:rPr>
        <w:t>Figure 25. Confusion Matrix of Multinomial Naive Bayes with Count Vectorizer.</w:t>
      </w:r>
    </w:p>
    <w:p w14:paraId="7497EC78" w14:textId="77777777" w:rsidR="00511FDA"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noProof/>
          <w:sz w:val="20"/>
          <w:szCs w:val="20"/>
        </w:rPr>
        <w:drawing>
          <wp:inline distT="114300" distB="114300" distL="114300" distR="114300" wp14:anchorId="78B3C62D" wp14:editId="23C6B611">
            <wp:extent cx="2147888" cy="2174962"/>
            <wp:effectExtent l="0" t="0" r="0" b="0"/>
            <wp:docPr id="1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3"/>
                    <a:srcRect/>
                    <a:stretch>
                      <a:fillRect/>
                    </a:stretch>
                  </pic:blipFill>
                  <pic:spPr>
                    <a:xfrm>
                      <a:off x="0" y="0"/>
                      <a:ext cx="2147888" cy="2174962"/>
                    </a:xfrm>
                    <a:prstGeom prst="rect">
                      <a:avLst/>
                    </a:prstGeom>
                    <a:ln/>
                  </pic:spPr>
                </pic:pic>
              </a:graphicData>
            </a:graphic>
          </wp:inline>
        </w:drawing>
      </w:r>
    </w:p>
    <w:p w14:paraId="0357A4C5" w14:textId="77777777" w:rsidR="00511FDA" w:rsidRDefault="00000000">
      <w:pPr>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Figure 26. Confusion Matrix of Multinomial Naive Bayes with TF-IDF Vectorizer.</w:t>
      </w:r>
    </w:p>
    <w:p w14:paraId="5458BFB4" w14:textId="77777777" w:rsidR="00511FDA" w:rsidRDefault="00511FDA">
      <w:pPr>
        <w:rPr>
          <w:rFonts w:ascii="Times New Roman" w:eastAsia="Times New Roman" w:hAnsi="Times New Roman" w:cs="Times New Roman"/>
          <w:sz w:val="16"/>
          <w:szCs w:val="16"/>
        </w:rPr>
      </w:pPr>
    </w:p>
    <w:p w14:paraId="6BBF47B0" w14:textId="77777777" w:rsidR="00511FDA" w:rsidRDefault="00000000">
      <w:pPr>
        <w:spacing w:line="360" w:lineRule="auto"/>
        <w:ind w:firstLine="72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According to Accuracy, P, R, F1, AUC, our best performing model is LSTM model 1 with 1024 batch size and 0.789 accuracy and the closest competitor to LSTM model 1 is CNN model 1 with accuracy 0.781. Multinomial Naive Bayes with tf-idf is the worst performing algorithm among them, with accuracy 0.758.</w:t>
      </w:r>
    </w:p>
    <w:p w14:paraId="242E08F9" w14:textId="77777777" w:rsidR="00511FDA"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noProof/>
          <w:sz w:val="20"/>
          <w:szCs w:val="20"/>
        </w:rPr>
        <w:lastRenderedPageBreak/>
        <w:drawing>
          <wp:inline distT="114300" distB="114300" distL="114300" distR="114300" wp14:anchorId="19437E9F" wp14:editId="4D5D6870">
            <wp:extent cx="2443740" cy="825159"/>
            <wp:effectExtent l="0" t="0" r="0" b="0"/>
            <wp:docPr id="28"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1"/>
                    <a:srcRect/>
                    <a:stretch>
                      <a:fillRect/>
                    </a:stretch>
                  </pic:blipFill>
                  <pic:spPr>
                    <a:xfrm>
                      <a:off x="0" y="0"/>
                      <a:ext cx="2443740" cy="825159"/>
                    </a:xfrm>
                    <a:prstGeom prst="rect">
                      <a:avLst/>
                    </a:prstGeom>
                    <a:ln/>
                  </pic:spPr>
                </pic:pic>
              </a:graphicData>
            </a:graphic>
          </wp:inline>
        </w:drawing>
      </w:r>
    </w:p>
    <w:p w14:paraId="151B10CD" w14:textId="77777777" w:rsidR="00511FDA" w:rsidRDefault="00000000">
      <w:pPr>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Figure 27. Accuracy, P, R and F1 of LSTM Model-1.</w:t>
      </w:r>
    </w:p>
    <w:p w14:paraId="4A6041DE" w14:textId="77777777" w:rsidR="00511FDA" w:rsidRDefault="00511FDA">
      <w:pPr>
        <w:jc w:val="center"/>
        <w:rPr>
          <w:rFonts w:ascii="Times New Roman" w:eastAsia="Times New Roman" w:hAnsi="Times New Roman" w:cs="Times New Roman"/>
          <w:sz w:val="16"/>
          <w:szCs w:val="16"/>
        </w:rPr>
      </w:pPr>
    </w:p>
    <w:p w14:paraId="69CBC0BB" w14:textId="77777777" w:rsidR="00511FDA"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noProof/>
          <w:sz w:val="20"/>
          <w:szCs w:val="20"/>
        </w:rPr>
        <w:drawing>
          <wp:inline distT="114300" distB="114300" distL="114300" distR="114300" wp14:anchorId="137C5FE4" wp14:editId="25776115">
            <wp:extent cx="2294404" cy="833438"/>
            <wp:effectExtent l="0" t="0" r="0" b="0"/>
            <wp:docPr id="2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9"/>
                    <a:srcRect t="3067"/>
                    <a:stretch>
                      <a:fillRect/>
                    </a:stretch>
                  </pic:blipFill>
                  <pic:spPr>
                    <a:xfrm>
                      <a:off x="0" y="0"/>
                      <a:ext cx="2294404" cy="833438"/>
                    </a:xfrm>
                    <a:prstGeom prst="rect">
                      <a:avLst/>
                    </a:prstGeom>
                    <a:ln/>
                  </pic:spPr>
                </pic:pic>
              </a:graphicData>
            </a:graphic>
          </wp:inline>
        </w:drawing>
      </w:r>
    </w:p>
    <w:p w14:paraId="48ADB307" w14:textId="77777777" w:rsidR="00511FDA" w:rsidRDefault="00000000">
      <w:pPr>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Figure 28. Accuracy, P, R and F1 of CNN Model-1.</w:t>
      </w:r>
    </w:p>
    <w:p w14:paraId="4AB9FF5D" w14:textId="77777777" w:rsidR="00511FDA" w:rsidRDefault="00000000">
      <w:pPr>
        <w:jc w:val="center"/>
        <w:rPr>
          <w:rFonts w:ascii="Times New Roman" w:eastAsia="Times New Roman" w:hAnsi="Times New Roman" w:cs="Times New Roman"/>
          <w:sz w:val="21"/>
          <w:szCs w:val="21"/>
        </w:rPr>
      </w:pPr>
      <w:r>
        <w:rPr>
          <w:rFonts w:ascii="Times New Roman" w:eastAsia="Times New Roman" w:hAnsi="Times New Roman" w:cs="Times New Roman"/>
          <w:noProof/>
          <w:sz w:val="21"/>
          <w:szCs w:val="21"/>
        </w:rPr>
        <w:drawing>
          <wp:inline distT="114300" distB="114300" distL="114300" distR="114300" wp14:anchorId="6FD41F65" wp14:editId="37C54B72">
            <wp:extent cx="2309813" cy="1571359"/>
            <wp:effectExtent l="0" t="0" r="0" b="0"/>
            <wp:docPr id="2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7"/>
                    <a:srcRect/>
                    <a:stretch>
                      <a:fillRect/>
                    </a:stretch>
                  </pic:blipFill>
                  <pic:spPr>
                    <a:xfrm>
                      <a:off x="0" y="0"/>
                      <a:ext cx="2309813" cy="1571359"/>
                    </a:xfrm>
                    <a:prstGeom prst="rect">
                      <a:avLst/>
                    </a:prstGeom>
                    <a:ln/>
                  </pic:spPr>
                </pic:pic>
              </a:graphicData>
            </a:graphic>
          </wp:inline>
        </w:drawing>
      </w:r>
    </w:p>
    <w:p w14:paraId="5C867B3C" w14:textId="77777777" w:rsidR="00511FDA" w:rsidRDefault="00000000">
      <w:pPr>
        <w:jc w:val="center"/>
        <w:rPr>
          <w:rFonts w:ascii="Times New Roman" w:eastAsia="Times New Roman" w:hAnsi="Times New Roman" w:cs="Times New Roman"/>
          <w:sz w:val="21"/>
          <w:szCs w:val="21"/>
        </w:rPr>
      </w:pPr>
      <w:r>
        <w:rPr>
          <w:rFonts w:ascii="Times New Roman" w:eastAsia="Times New Roman" w:hAnsi="Times New Roman" w:cs="Times New Roman"/>
          <w:sz w:val="16"/>
          <w:szCs w:val="16"/>
        </w:rPr>
        <w:t>Figure 29. ROC - AUC Analysis of Best Performing Models.</w:t>
      </w:r>
    </w:p>
    <w:p w14:paraId="2E328E94" w14:textId="77777777" w:rsidR="00511FDA" w:rsidRDefault="00511FDA">
      <w:pPr>
        <w:rPr>
          <w:rFonts w:ascii="Times New Roman" w:eastAsia="Times New Roman" w:hAnsi="Times New Roman" w:cs="Times New Roman"/>
          <w:sz w:val="20"/>
          <w:szCs w:val="20"/>
        </w:rPr>
      </w:pPr>
    </w:p>
    <w:p w14:paraId="64949F2D" w14:textId="77777777" w:rsidR="00511FDA" w:rsidRDefault="00511FDA">
      <w:pPr>
        <w:jc w:val="center"/>
        <w:rPr>
          <w:rFonts w:ascii="Times New Roman" w:eastAsia="Times New Roman" w:hAnsi="Times New Roman" w:cs="Times New Roman"/>
          <w:sz w:val="20"/>
          <w:szCs w:val="20"/>
        </w:rPr>
      </w:pPr>
    </w:p>
    <w:p w14:paraId="34AB7244" w14:textId="77777777" w:rsidR="00511FDA" w:rsidRDefault="00511FDA">
      <w:pPr>
        <w:jc w:val="center"/>
        <w:rPr>
          <w:rFonts w:ascii="Times New Roman" w:eastAsia="Times New Roman" w:hAnsi="Times New Roman" w:cs="Times New Roman"/>
          <w:sz w:val="20"/>
          <w:szCs w:val="20"/>
        </w:rPr>
      </w:pPr>
    </w:p>
    <w:p w14:paraId="304B6A47" w14:textId="77777777" w:rsidR="00511FDA" w:rsidRDefault="00511FDA">
      <w:pPr>
        <w:jc w:val="center"/>
        <w:rPr>
          <w:rFonts w:ascii="Times New Roman" w:eastAsia="Times New Roman" w:hAnsi="Times New Roman" w:cs="Times New Roman"/>
          <w:sz w:val="20"/>
          <w:szCs w:val="20"/>
        </w:rPr>
      </w:pPr>
    </w:p>
    <w:p w14:paraId="5838FBE2" w14:textId="77777777" w:rsidR="00511FDA"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VI.</w:t>
      </w:r>
      <w:r>
        <w:rPr>
          <w:rFonts w:ascii="Times New Roman" w:eastAsia="Times New Roman" w:hAnsi="Times New Roman" w:cs="Times New Roman"/>
          <w:sz w:val="20"/>
          <w:szCs w:val="20"/>
        </w:rPr>
        <w:tab/>
        <w:t>CONCLUSION</w:t>
      </w:r>
    </w:p>
    <w:p w14:paraId="1D2401FE" w14:textId="77777777" w:rsidR="00511FDA" w:rsidRDefault="00511FDA">
      <w:pPr>
        <w:jc w:val="both"/>
        <w:rPr>
          <w:rFonts w:ascii="Times New Roman" w:eastAsia="Times New Roman" w:hAnsi="Times New Roman" w:cs="Times New Roman"/>
          <w:sz w:val="20"/>
          <w:szCs w:val="20"/>
        </w:rPr>
      </w:pPr>
    </w:p>
    <w:p w14:paraId="096D2E8A" w14:textId="77777777" w:rsidR="00511FDA" w:rsidRDefault="00000000">
      <w:pPr>
        <w:ind w:firstLine="72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Our raw dataset has unnecessary features for our purpose. Its first entropy value was 41.08. Then we dropped the unnecessary columns, deleted the empty valued rows, and we have obtained an entropy value of 14.73. After this preprocess, we can easily see that there is an important change in entropy values.</w:t>
      </w:r>
    </w:p>
    <w:p w14:paraId="3C9F1FA0" w14:textId="77777777" w:rsidR="00511FDA"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ab/>
        <w:t>After all six experiments, we can see that different LSTM and CNN give us very close accuracy ratios after training. Although there are really low differences, LSTM Model-1 has the best result and Naive Bayes models performed slightly worse.</w:t>
      </w:r>
    </w:p>
    <w:p w14:paraId="3F8D1F82" w14:textId="77777777" w:rsidR="00511FDA"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ab/>
        <w:t>Naive Bayes models have the best training time durations. It has very good speed compared to LSTM and CNN models. LSTM model-1, LSTM model-2 and CNN model-1 have close training times as each epoch takes 10 to 13 minutes for these models. Although changing the batch size in LSTM did not give an effective result difference, CNN model-2 has a better training time like 7 to 8 minutes for each epoch. Also, its accuracy is really close to the others.</w:t>
      </w:r>
    </w:p>
    <w:p w14:paraId="23FE84A9" w14:textId="77777777" w:rsidR="00511FDA"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ab/>
        <w:t xml:space="preserve">LSTM model-1 has 78.9% accuracy rate with 1024 batch size and LSTM model-2 has 78.6% accuracy rate with 512 batch size. CNN model-1 has 78.2% accuracy rate with 1024 batch size and CNN model-2 has 77.2% accuracy rate with 512 batch size. Both algorithms have better training times with 512 batch size, are  better than their 1024 batch sized models and their accuracy rates are really close. As a result of these, we can say that LSTM and CNN models with 1024 batch size are better for accuracy rate. But, models with 512 batch size have close accuracy rates within better training times. </w:t>
      </w:r>
    </w:p>
    <w:p w14:paraId="76341757" w14:textId="77777777" w:rsidR="00511FDA" w:rsidRDefault="00000000">
      <w:pPr>
        <w:ind w:firstLine="72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For accuracy rates of Naive Bayes models there is a small difference like 1.5%. As a result of that, we can say that Naive Bayes with the CountVectorizer method gives better results than Naive Bayes with the TF-IDF method.</w:t>
      </w:r>
    </w:p>
    <w:p w14:paraId="47705D8A" w14:textId="77777777" w:rsidR="00511FDA" w:rsidRDefault="00511FDA">
      <w:pPr>
        <w:jc w:val="center"/>
        <w:rPr>
          <w:rFonts w:ascii="Times New Roman" w:eastAsia="Times New Roman" w:hAnsi="Times New Roman" w:cs="Times New Roman"/>
          <w:color w:val="3C4043"/>
          <w:sz w:val="20"/>
          <w:szCs w:val="20"/>
        </w:rPr>
      </w:pPr>
    </w:p>
    <w:p w14:paraId="3CC15791" w14:textId="77777777" w:rsidR="00511FDA" w:rsidRDefault="00511FDA">
      <w:pPr>
        <w:jc w:val="center"/>
        <w:rPr>
          <w:rFonts w:ascii="Times New Roman" w:eastAsia="Times New Roman" w:hAnsi="Times New Roman" w:cs="Times New Roman"/>
          <w:sz w:val="20"/>
          <w:szCs w:val="20"/>
        </w:rPr>
      </w:pPr>
    </w:p>
    <w:p w14:paraId="604926BF" w14:textId="77777777" w:rsidR="00511FDA" w:rsidRDefault="00511FDA">
      <w:pPr>
        <w:jc w:val="center"/>
        <w:rPr>
          <w:rFonts w:ascii="Times New Roman" w:eastAsia="Times New Roman" w:hAnsi="Times New Roman" w:cs="Times New Roman"/>
          <w:sz w:val="20"/>
          <w:szCs w:val="20"/>
        </w:rPr>
      </w:pPr>
    </w:p>
    <w:p w14:paraId="71605BC1" w14:textId="77777777" w:rsidR="00511FDA" w:rsidRDefault="00511FDA">
      <w:pPr>
        <w:jc w:val="center"/>
        <w:rPr>
          <w:rFonts w:ascii="Times New Roman" w:eastAsia="Times New Roman" w:hAnsi="Times New Roman" w:cs="Times New Roman"/>
          <w:sz w:val="20"/>
          <w:szCs w:val="20"/>
        </w:rPr>
      </w:pPr>
    </w:p>
    <w:p w14:paraId="18ACEA4F" w14:textId="77777777" w:rsidR="00511FDA" w:rsidRDefault="00511FDA">
      <w:pPr>
        <w:jc w:val="center"/>
        <w:rPr>
          <w:rFonts w:ascii="Times New Roman" w:eastAsia="Times New Roman" w:hAnsi="Times New Roman" w:cs="Times New Roman"/>
          <w:sz w:val="20"/>
          <w:szCs w:val="20"/>
        </w:rPr>
      </w:pPr>
    </w:p>
    <w:p w14:paraId="3CA5A175" w14:textId="77777777" w:rsidR="00511FDA" w:rsidRDefault="00511FDA">
      <w:pPr>
        <w:jc w:val="center"/>
        <w:rPr>
          <w:rFonts w:ascii="Times New Roman" w:eastAsia="Times New Roman" w:hAnsi="Times New Roman" w:cs="Times New Roman"/>
          <w:sz w:val="20"/>
          <w:szCs w:val="20"/>
        </w:rPr>
      </w:pPr>
    </w:p>
    <w:p w14:paraId="392FC74B" w14:textId="77777777" w:rsidR="00511FDA" w:rsidRDefault="00511FDA">
      <w:pPr>
        <w:jc w:val="center"/>
        <w:rPr>
          <w:rFonts w:ascii="Times New Roman" w:eastAsia="Times New Roman" w:hAnsi="Times New Roman" w:cs="Times New Roman"/>
          <w:sz w:val="20"/>
          <w:szCs w:val="20"/>
        </w:rPr>
      </w:pPr>
    </w:p>
    <w:p w14:paraId="78FD4E27" w14:textId="77777777" w:rsidR="00511FDA" w:rsidRDefault="00511FDA">
      <w:pPr>
        <w:jc w:val="center"/>
        <w:rPr>
          <w:rFonts w:ascii="Times New Roman" w:eastAsia="Times New Roman" w:hAnsi="Times New Roman" w:cs="Times New Roman"/>
          <w:sz w:val="20"/>
          <w:szCs w:val="20"/>
        </w:rPr>
      </w:pPr>
    </w:p>
    <w:p w14:paraId="28AC1A11" w14:textId="77777777" w:rsidR="00511FDA" w:rsidRDefault="00511FDA">
      <w:pPr>
        <w:jc w:val="center"/>
        <w:rPr>
          <w:rFonts w:ascii="Times New Roman" w:eastAsia="Times New Roman" w:hAnsi="Times New Roman" w:cs="Times New Roman"/>
          <w:sz w:val="20"/>
          <w:szCs w:val="20"/>
        </w:rPr>
      </w:pPr>
    </w:p>
    <w:p w14:paraId="6D70C73A" w14:textId="77777777" w:rsidR="00511FDA" w:rsidRDefault="00000000">
      <w:pPr>
        <w:jc w:val="center"/>
        <w:rPr>
          <w:rFonts w:ascii="Times New Roman" w:eastAsia="Times New Roman" w:hAnsi="Times New Roman" w:cs="Times New Roman"/>
          <w:color w:val="3C4043"/>
          <w:sz w:val="20"/>
          <w:szCs w:val="20"/>
        </w:rPr>
      </w:pPr>
      <w:r>
        <w:rPr>
          <w:rFonts w:ascii="Times New Roman" w:eastAsia="Times New Roman" w:hAnsi="Times New Roman" w:cs="Times New Roman"/>
          <w:sz w:val="20"/>
          <w:szCs w:val="20"/>
        </w:rPr>
        <w:t>REFERENCES</w:t>
      </w:r>
    </w:p>
    <w:p w14:paraId="1A980019" w14:textId="77777777" w:rsidR="00511FDA" w:rsidRDefault="00000000">
      <w:pPr>
        <w:shd w:val="clear" w:color="auto" w:fill="FFFFFF"/>
        <w:spacing w:before="280" w:line="360" w:lineRule="auto"/>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 xml:space="preserve">[1]Sentiment140, </w:t>
      </w:r>
      <w:hyperlink r:id="rId34">
        <w:r>
          <w:rPr>
            <w:rFonts w:ascii="Times New Roman" w:eastAsia="Times New Roman" w:hAnsi="Times New Roman" w:cs="Times New Roman"/>
            <w:color w:val="1155CC"/>
            <w:sz w:val="16"/>
            <w:szCs w:val="16"/>
            <w:u w:val="single"/>
          </w:rPr>
          <w:t>http://help.sentiment140.com/home</w:t>
        </w:r>
      </w:hyperlink>
    </w:p>
    <w:p w14:paraId="544874A8" w14:textId="77777777" w:rsidR="00511FDA" w:rsidRDefault="00000000">
      <w:pPr>
        <w:shd w:val="clear" w:color="auto" w:fill="FFFFFF"/>
        <w:spacing w:before="280" w:line="360" w:lineRule="auto"/>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 xml:space="preserve">[2] Natural Language Toolkit, </w:t>
      </w:r>
      <w:hyperlink r:id="rId35">
        <w:r>
          <w:rPr>
            <w:rFonts w:ascii="Times New Roman" w:eastAsia="Times New Roman" w:hAnsi="Times New Roman" w:cs="Times New Roman"/>
            <w:color w:val="1155CC"/>
            <w:sz w:val="16"/>
            <w:szCs w:val="16"/>
            <w:u w:val="single"/>
          </w:rPr>
          <w:t>https://www.nltk.org/</w:t>
        </w:r>
      </w:hyperlink>
    </w:p>
    <w:p w14:paraId="7AB025FF" w14:textId="77777777" w:rsidR="00511FDA" w:rsidRDefault="00000000">
      <w:pPr>
        <w:shd w:val="clear" w:color="auto" w:fill="FFFFFF"/>
        <w:spacing w:before="240" w:line="360" w:lineRule="auto"/>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[3] Go, A., Bhayani, R. &amp; Huang, L. (2009). Twitter Sentiment Classification using Distant Supervision. Processing, 1--6.</w:t>
      </w:r>
    </w:p>
    <w:p w14:paraId="52AEA717" w14:textId="77777777" w:rsidR="00511FDA" w:rsidRDefault="00000000">
      <w:pPr>
        <w:shd w:val="clear" w:color="auto" w:fill="FFFFFF"/>
        <w:spacing w:before="240" w:line="360" w:lineRule="auto"/>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 xml:space="preserve">[4] Zhang, L., Ghosh, R., Dekhil, M., Hsu, M., &amp; Liu, B. (n.d.). Combining lexicon-based and learning-based methods for twitter sentiment analysis. Retrieved June 20, 2021, from Hpl.hp.com website: </w:t>
      </w:r>
      <w:hyperlink r:id="rId36">
        <w:r>
          <w:rPr>
            <w:rFonts w:ascii="Times New Roman" w:eastAsia="Times New Roman" w:hAnsi="Times New Roman" w:cs="Times New Roman"/>
            <w:color w:val="1155CC"/>
            <w:sz w:val="16"/>
            <w:szCs w:val="16"/>
            <w:u w:val="single"/>
          </w:rPr>
          <w:t>https://www.hpl.hp.com/techreports/2011/HPL-2011-89.pdf</w:t>
        </w:r>
      </w:hyperlink>
    </w:p>
    <w:p w14:paraId="114CF626" w14:textId="77777777" w:rsidR="00511FDA" w:rsidRDefault="00000000">
      <w:pPr>
        <w:shd w:val="clear" w:color="auto" w:fill="FFFFFF"/>
        <w:spacing w:before="240" w:line="360" w:lineRule="auto"/>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[5] Jiang, L., Yu, M., Zhou, M., Liu, X., &amp; Zhao, T. (2011). Target-dependent Twitter sentiment classification. Proceedings of the 49th Annual Meeting of the Association for Computational Linguistics: Human Language Technologies - Volume 1, 151–160. USA: Association for Computational Linguistics.</w:t>
      </w:r>
    </w:p>
    <w:p w14:paraId="508BCCA5" w14:textId="77777777" w:rsidR="00511FDA" w:rsidRDefault="00000000">
      <w:pPr>
        <w:shd w:val="clear" w:color="auto" w:fill="FFFFFF"/>
        <w:spacing w:before="240" w:line="360" w:lineRule="auto"/>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[6]Abid, F., Li, C., &amp; Alam, M. (2020). Multi-source social media data sentiment analysis using bidirectional recurrent convolutional neural networks. Computer Communications, 157, 102–115.</w:t>
      </w:r>
    </w:p>
    <w:p w14:paraId="1E36C2AA" w14:textId="77777777" w:rsidR="00511FDA" w:rsidRDefault="00000000">
      <w:pPr>
        <w:shd w:val="clear" w:color="auto" w:fill="FFFFFF"/>
        <w:spacing w:before="240" w:line="360" w:lineRule="auto"/>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lastRenderedPageBreak/>
        <w:t>[7] Venkatesh, Hegde, S. U., A, Z., &amp; Nagaraju. (2021). Hybrid CNN-LSTM model with GloVe word vector for sentiment analysis on football specific tweets. 2021 International Conference on Advances in Electrical, Computing, Communication and Sustainable Technologies (ICAECT), 1–8. IEEE.</w:t>
      </w:r>
    </w:p>
    <w:p w14:paraId="35D6BCBD" w14:textId="77777777" w:rsidR="00511FDA" w:rsidRDefault="00000000">
      <w:pPr>
        <w:shd w:val="clear" w:color="auto" w:fill="FFFFFF"/>
        <w:spacing w:before="240" w:line="360" w:lineRule="auto"/>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 xml:space="preserve">[8] Swathi Lakshmi, B., Sini Raj, P., &amp; Raj Vikram, R. (n.d.). Sentiment analysis using deep learning technique CNN with KMeans. Retrieved June 20, 2021, from Acadpubl.eu website: </w:t>
      </w:r>
      <w:hyperlink r:id="rId37">
        <w:r>
          <w:rPr>
            <w:rFonts w:ascii="Times New Roman" w:eastAsia="Times New Roman" w:hAnsi="Times New Roman" w:cs="Times New Roman"/>
            <w:color w:val="1155CC"/>
            <w:sz w:val="16"/>
            <w:szCs w:val="16"/>
            <w:u w:val="single"/>
          </w:rPr>
          <w:t>https://acadpubl.eu/jsi/2017-114-7-ICPCIT-2017/articles/11/6.pdf</w:t>
        </w:r>
      </w:hyperlink>
    </w:p>
    <w:p w14:paraId="0A13755B" w14:textId="77777777" w:rsidR="00511FDA" w:rsidRDefault="00000000">
      <w:pPr>
        <w:pBdr>
          <w:top w:val="nil"/>
          <w:left w:val="nil"/>
          <w:bottom w:val="nil"/>
          <w:right w:val="nil"/>
          <w:between w:val="nil"/>
        </w:pBdr>
        <w:shd w:val="clear" w:color="auto" w:fill="FFFFFF"/>
        <w:spacing w:before="240" w:line="360" w:lineRule="auto"/>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[9]Truong, Q.-T., &amp; Lauw, H. W. (2017). Visual sentiment analysis for review images with item-oriented and user-oriented CNN. Proceedings of the 2017 ACM on Multimedia Conference - MM ’17. New York, New York, USA: ACM Press.</w:t>
      </w:r>
    </w:p>
    <w:p w14:paraId="2789DD9B" w14:textId="77777777" w:rsidR="00511FDA" w:rsidRDefault="00000000">
      <w:pPr>
        <w:pBdr>
          <w:top w:val="nil"/>
          <w:left w:val="nil"/>
          <w:bottom w:val="nil"/>
          <w:right w:val="nil"/>
          <w:between w:val="nil"/>
        </w:pBdr>
        <w:shd w:val="clear" w:color="auto" w:fill="FFFFFF"/>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16"/>
          <w:szCs w:val="16"/>
        </w:rPr>
        <w:t>[10] Hermanto, D. T., Ziaurrahman, M., Bianto, M. A., &amp; Setyanto, A. (2018). Twitter social media sentiment analysis in tourist destinations using algorithms naive Bayes classifier. Journal of Physics. Conference Series, 1140, 012037.</w:t>
      </w:r>
    </w:p>
    <w:sectPr w:rsidR="00511FDA">
      <w:type w:val="continuous"/>
      <w:pgSz w:w="11909" w:h="16834"/>
      <w:pgMar w:top="1440" w:right="1440" w:bottom="1440" w:left="1440" w:header="720" w:footer="720" w:gutter="0"/>
      <w:cols w:num="2" w:space="720" w:equalWidth="0">
        <w:col w:w="4152" w:space="720"/>
        <w:col w:w="4152" w:space="0"/>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89B8A43" w14:textId="77777777" w:rsidR="007928FD" w:rsidRDefault="007928FD">
      <w:pPr>
        <w:spacing w:line="240" w:lineRule="auto"/>
      </w:pPr>
      <w:r>
        <w:separator/>
      </w:r>
    </w:p>
  </w:endnote>
  <w:endnote w:type="continuationSeparator" w:id="0">
    <w:p w14:paraId="355D82F6" w14:textId="77777777" w:rsidR="007928FD" w:rsidRDefault="007928F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Roboto">
    <w:charset w:val="00"/>
    <w:family w:val="auto"/>
    <w:pitch w:val="variable"/>
    <w:sig w:usb0="E0000AFF" w:usb1="5000217F" w:usb2="00000021" w:usb3="00000000" w:csb0="0000019F" w:csb1="00000000"/>
    <w:embedRegular r:id="rId1" w:fontKey="{419F465C-8331-4665-A518-0A1851ABF74B}"/>
  </w:font>
  <w:font w:name="Calibri">
    <w:panose1 w:val="020F0502020204030204"/>
    <w:charset w:val="00"/>
    <w:family w:val="swiss"/>
    <w:pitch w:val="variable"/>
    <w:sig w:usb0="E4002EFF" w:usb1="C000247B" w:usb2="00000009" w:usb3="00000000" w:csb0="000001FF" w:csb1="00000000"/>
    <w:embedRegular r:id="rId2" w:fontKey="{D81058DD-B881-4D35-9706-FD5A824F3511}"/>
  </w:font>
  <w:font w:name="Cambria">
    <w:panose1 w:val="02040503050406030204"/>
    <w:charset w:val="00"/>
    <w:family w:val="roman"/>
    <w:pitch w:val="variable"/>
    <w:sig w:usb0="E00006FF" w:usb1="420024FF" w:usb2="02000000" w:usb3="00000000" w:csb0="0000019F" w:csb1="00000000"/>
    <w:embedRegular r:id="rId3" w:fontKey="{EB7B5A24-FF23-426F-A6C2-8EE8CB0C5C74}"/>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934528C" w14:textId="77777777" w:rsidR="00511FDA" w:rsidRDefault="00000000">
    <w:pPr>
      <w:jc w:val="right"/>
    </w:pPr>
    <w:r>
      <w:fldChar w:fldCharType="begin"/>
    </w:r>
    <w:r>
      <w:instrText>PAGE</w:instrText>
    </w:r>
    <w:r>
      <w:fldChar w:fldCharType="separate"/>
    </w:r>
    <w:r w:rsidR="003A6A54">
      <w:rPr>
        <w:noProof/>
      </w:rPr>
      <w:t>2</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1F2E873" w14:textId="77777777" w:rsidR="00511FDA" w:rsidRDefault="00511FDA"/>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8B1F9E0" w14:textId="77777777" w:rsidR="007928FD" w:rsidRDefault="007928FD">
      <w:pPr>
        <w:spacing w:line="240" w:lineRule="auto"/>
      </w:pPr>
      <w:r>
        <w:separator/>
      </w:r>
    </w:p>
  </w:footnote>
  <w:footnote w:type="continuationSeparator" w:id="0">
    <w:p w14:paraId="7CECE097" w14:textId="77777777" w:rsidR="007928FD" w:rsidRDefault="007928FD">
      <w:pPr>
        <w:spacing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11FDA"/>
    <w:rsid w:val="003A6A54"/>
    <w:rsid w:val="00511FDA"/>
    <w:rsid w:val="007928FD"/>
    <w:rsid w:val="00BB366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D9B089"/>
  <w15:docId w15:val="{7BD2FA1D-8ED8-44E7-A1EE-C11A97F9E6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tr"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theme" Target="theme/theme1.xml"/><Relationship Id="rId21" Type="http://schemas.openxmlformats.org/officeDocument/2006/relationships/image" Target="media/image14.png"/><Relationship Id="rId34" Type="http://schemas.openxmlformats.org/officeDocument/2006/relationships/hyperlink" Target="http://help.sentiment140.com/home" TargetMode="External"/><Relationship Id="rId7" Type="http://schemas.openxmlformats.org/officeDocument/2006/relationships/footer" Target="footer2.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styles" Target="styles.xml"/><Relationship Id="rId6" Type="http://schemas.openxmlformats.org/officeDocument/2006/relationships/footer" Target="footer1.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yperlink" Target="https://acadpubl.eu/jsi/2017-114-7-ICPCIT-2017/articles/11/6.pdf" TargetMode="External"/><Relationship Id="rId5"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www.hpl.hp.com/techreports/2011/HPL-2011-89.pdf"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footnotes" Target="footnote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www.nltk.org/" TargetMode="External"/><Relationship Id="rId8" Type="http://schemas.openxmlformats.org/officeDocument/2006/relationships/image" Target="media/image1.png"/><Relationship Id="rId3" Type="http://schemas.openxmlformats.org/officeDocument/2006/relationships/webSettings" Target="webSettings.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9</Pages>
  <Words>2494</Words>
  <Characters>14221</Characters>
  <Application>Microsoft Office Word</Application>
  <DocSecurity>0</DocSecurity>
  <Lines>118</Lines>
  <Paragraphs>33</Paragraphs>
  <ScaleCrop>false</ScaleCrop>
  <Company/>
  <LinksUpToDate>false</LinksUpToDate>
  <CharactersWithSpaces>16682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Pranay Kamthe</cp:lastModifiedBy>
  <cp:revision>2</cp:revision>
  <dcterms:created xsi:type="dcterms:W3CDTF">2024-08-14T15:37:00Z</dcterms:created>
  <dcterms:modified xsi:type="dcterms:W3CDTF">2024-08-14T15:38:00Z</dcterms:modified>
</cp:coreProperties>
</file>